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71F4" w:rsidRDefault="002B20DB">
      <w:pPr>
        <w:rPr>
          <w:rFonts w:ascii="宋体" w:hAnsi="宋体"/>
          <w:b/>
          <w:spacing w:val="78"/>
          <w:sz w:val="72"/>
        </w:rPr>
      </w:pPr>
      <w:r>
        <w:rPr>
          <w:rFonts w:ascii="宋体" w:hAnsi="宋体" w:hint="eastAsia"/>
          <w:sz w:val="72"/>
        </w:rPr>
        <w:br/>
        <w:t xml:space="preserve">          </w:t>
      </w:r>
      <w:proofErr w:type="gramStart"/>
      <w:r>
        <w:rPr>
          <w:rFonts w:ascii="宋体" w:hAnsi="宋体" w:hint="eastAsia"/>
          <w:sz w:val="72"/>
        </w:rPr>
        <w:t>询</w:t>
      </w:r>
      <w:proofErr w:type="gramEnd"/>
      <w:r>
        <w:rPr>
          <w:rFonts w:ascii="宋体" w:hAnsi="宋体" w:hint="eastAsia"/>
          <w:sz w:val="72"/>
        </w:rPr>
        <w:t xml:space="preserve"> </w:t>
      </w:r>
      <w:r>
        <w:rPr>
          <w:rFonts w:ascii="宋体" w:hAnsi="宋体" w:hint="eastAsia"/>
          <w:sz w:val="72"/>
        </w:rPr>
        <w:t>价</w:t>
      </w:r>
      <w:r>
        <w:rPr>
          <w:rFonts w:ascii="宋体" w:hAnsi="宋体" w:hint="eastAsia"/>
          <w:sz w:val="72"/>
        </w:rPr>
        <w:t xml:space="preserve"> </w:t>
      </w:r>
      <w:r>
        <w:rPr>
          <w:rFonts w:ascii="宋体" w:hAnsi="宋体" w:hint="eastAsia"/>
          <w:sz w:val="72"/>
        </w:rPr>
        <w:t>函</w:t>
      </w:r>
    </w:p>
    <w:p w:rsidR="00C171F4" w:rsidRDefault="002B20DB">
      <w:pPr>
        <w:pStyle w:val="a5"/>
        <w:tabs>
          <w:tab w:val="left" w:pos="2460"/>
        </w:tabs>
        <w:rPr>
          <w:rFonts w:ascii="宋体" w:hAnsi="宋体"/>
          <w:sz w:val="72"/>
        </w:rPr>
      </w:pPr>
      <w:r>
        <w:rPr>
          <w:rFonts w:ascii="宋体" w:hAnsi="宋体" w:hint="eastAsia"/>
          <w:sz w:val="72"/>
        </w:rPr>
        <w:tab/>
      </w:r>
    </w:p>
    <w:p w:rsidR="00C171F4" w:rsidRDefault="00C171F4">
      <w:pPr>
        <w:pStyle w:val="a5"/>
        <w:rPr>
          <w:rFonts w:ascii="宋体" w:hAnsi="宋体"/>
        </w:rPr>
      </w:pPr>
    </w:p>
    <w:p w:rsidR="00C171F4" w:rsidRDefault="00C171F4">
      <w:pPr>
        <w:pStyle w:val="a5"/>
        <w:rPr>
          <w:rFonts w:ascii="宋体" w:hAnsi="宋体"/>
        </w:rPr>
      </w:pPr>
    </w:p>
    <w:p w:rsidR="00C171F4" w:rsidRDefault="00C171F4">
      <w:pPr>
        <w:pStyle w:val="a5"/>
        <w:rPr>
          <w:rFonts w:ascii="宋体" w:hAnsi="宋体"/>
        </w:rPr>
      </w:pPr>
    </w:p>
    <w:p w:rsidR="00C171F4" w:rsidRDefault="00C171F4">
      <w:pPr>
        <w:spacing w:beforeLines="100" w:before="312" w:afterLines="50" w:after="156" w:line="380" w:lineRule="exact"/>
        <w:ind w:firstLineChars="460" w:firstLine="1662"/>
        <w:jc w:val="left"/>
        <w:rPr>
          <w:rFonts w:ascii="宋体" w:hAnsi="宋体"/>
          <w:b/>
          <w:bCs/>
          <w:sz w:val="36"/>
          <w:szCs w:val="36"/>
        </w:rPr>
      </w:pPr>
    </w:p>
    <w:p w:rsidR="00C171F4" w:rsidRDefault="002B20DB">
      <w:pPr>
        <w:jc w:val="center"/>
        <w:rPr>
          <w:rFonts w:ascii="宋体" w:hAnsi="宋体"/>
          <w:bCs/>
          <w:sz w:val="36"/>
          <w:szCs w:val="36"/>
          <w:u w:val="single"/>
        </w:rPr>
      </w:pPr>
      <w:r>
        <w:rPr>
          <w:rFonts w:ascii="宋体" w:hAnsi="宋体" w:hint="eastAsia"/>
          <w:b/>
          <w:bCs/>
          <w:sz w:val="36"/>
          <w:szCs w:val="36"/>
        </w:rPr>
        <w:t>项目名称：</w:t>
      </w:r>
      <w:r>
        <w:rPr>
          <w:rFonts w:ascii="宋体" w:hAnsi="宋体" w:hint="eastAsia"/>
          <w:bCs/>
          <w:sz w:val="36"/>
          <w:szCs w:val="36"/>
          <w:u w:val="single"/>
        </w:rPr>
        <w:t>雅安城利水电开发有限责任公司工作服采购</w:t>
      </w:r>
    </w:p>
    <w:p w:rsidR="00C171F4" w:rsidRDefault="00C171F4">
      <w:pPr>
        <w:ind w:firstLineChars="395" w:firstLine="1428"/>
        <w:rPr>
          <w:rFonts w:ascii="宋体" w:hAnsi="宋体"/>
          <w:b/>
          <w:bCs/>
          <w:sz w:val="36"/>
          <w:szCs w:val="36"/>
        </w:rPr>
      </w:pPr>
      <w:bookmarkStart w:id="0" w:name="SOA_borndate1"/>
    </w:p>
    <w:p w:rsidR="00C171F4" w:rsidRDefault="00C171F4">
      <w:pPr>
        <w:ind w:firstLineChars="395" w:firstLine="1428"/>
        <w:rPr>
          <w:rFonts w:ascii="宋体" w:hAnsi="宋体"/>
          <w:b/>
          <w:bCs/>
          <w:sz w:val="36"/>
          <w:szCs w:val="36"/>
        </w:rPr>
      </w:pPr>
    </w:p>
    <w:p w:rsidR="00C171F4" w:rsidRDefault="00C171F4">
      <w:pPr>
        <w:ind w:firstLineChars="395" w:firstLine="1428"/>
        <w:rPr>
          <w:rFonts w:ascii="宋体" w:hAnsi="宋体"/>
          <w:b/>
          <w:bCs/>
          <w:sz w:val="36"/>
          <w:szCs w:val="36"/>
        </w:rPr>
      </w:pPr>
    </w:p>
    <w:p w:rsidR="00C171F4" w:rsidRDefault="00C171F4">
      <w:pPr>
        <w:ind w:firstLineChars="395" w:firstLine="1428"/>
        <w:rPr>
          <w:rFonts w:ascii="宋体" w:hAnsi="宋体"/>
          <w:b/>
          <w:bCs/>
          <w:sz w:val="36"/>
          <w:szCs w:val="36"/>
        </w:rPr>
      </w:pPr>
    </w:p>
    <w:p w:rsidR="00C171F4" w:rsidRDefault="00C171F4">
      <w:pPr>
        <w:ind w:firstLineChars="395" w:firstLine="1428"/>
        <w:rPr>
          <w:rFonts w:ascii="宋体" w:hAnsi="宋体"/>
          <w:b/>
          <w:bCs/>
          <w:sz w:val="36"/>
          <w:szCs w:val="36"/>
        </w:rPr>
      </w:pPr>
    </w:p>
    <w:p w:rsidR="00C171F4" w:rsidRDefault="00C171F4">
      <w:pPr>
        <w:ind w:firstLineChars="545" w:firstLine="1970"/>
        <w:rPr>
          <w:rFonts w:ascii="宋体" w:hAnsi="宋体"/>
          <w:b/>
          <w:bCs/>
          <w:sz w:val="36"/>
          <w:szCs w:val="36"/>
        </w:rPr>
      </w:pPr>
    </w:p>
    <w:p w:rsidR="00C171F4" w:rsidRDefault="002B20DB">
      <w:pPr>
        <w:jc w:val="center"/>
        <w:rPr>
          <w:rFonts w:ascii="宋体" w:hAnsi="宋体"/>
          <w:b/>
          <w:bCs/>
          <w:sz w:val="36"/>
          <w:szCs w:val="36"/>
        </w:rPr>
      </w:pPr>
      <w:r>
        <w:rPr>
          <w:rFonts w:ascii="宋体" w:hAnsi="宋体" w:hint="eastAsia"/>
          <w:b/>
          <w:bCs/>
          <w:sz w:val="36"/>
          <w:szCs w:val="36"/>
        </w:rPr>
        <w:t>雅安城利水电开发有限责任公司</w:t>
      </w:r>
    </w:p>
    <w:p w:rsidR="00C171F4" w:rsidRDefault="00C171F4">
      <w:pPr>
        <w:ind w:firstLineChars="993" w:firstLine="3589"/>
        <w:rPr>
          <w:rFonts w:ascii="宋体" w:hAnsi="宋体"/>
          <w:b/>
          <w:bCs/>
          <w:sz w:val="36"/>
          <w:szCs w:val="36"/>
        </w:rPr>
      </w:pPr>
    </w:p>
    <w:p w:rsidR="00C171F4" w:rsidRDefault="002B20DB">
      <w:pPr>
        <w:ind w:firstLineChars="993" w:firstLine="3589"/>
        <w:rPr>
          <w:rFonts w:ascii="宋体" w:hAnsi="宋体"/>
          <w:b/>
          <w:bCs/>
          <w:sz w:val="36"/>
          <w:szCs w:val="36"/>
        </w:rPr>
      </w:pPr>
      <w:r>
        <w:rPr>
          <w:rFonts w:ascii="宋体" w:hAnsi="宋体" w:hint="eastAsia"/>
          <w:b/>
          <w:bCs/>
          <w:sz w:val="36"/>
          <w:szCs w:val="36"/>
        </w:rPr>
        <w:t>二〇一九年</w:t>
      </w:r>
      <w:r>
        <w:rPr>
          <w:rFonts w:ascii="宋体" w:hAnsi="宋体" w:hint="eastAsia"/>
          <w:b/>
          <w:bCs/>
          <w:sz w:val="36"/>
          <w:szCs w:val="36"/>
        </w:rPr>
        <w:t>十一</w:t>
      </w:r>
      <w:r>
        <w:rPr>
          <w:rFonts w:ascii="宋体" w:hAnsi="宋体" w:hint="eastAsia"/>
          <w:b/>
          <w:bCs/>
          <w:sz w:val="36"/>
          <w:szCs w:val="36"/>
        </w:rPr>
        <w:t>月</w:t>
      </w:r>
      <w:bookmarkEnd w:id="0"/>
    </w:p>
    <w:p w:rsidR="00C171F4" w:rsidRDefault="00C171F4">
      <w:pPr>
        <w:tabs>
          <w:tab w:val="right" w:leader="dot" w:pos="9030"/>
        </w:tabs>
        <w:spacing w:line="240" w:lineRule="exact"/>
        <w:jc w:val="center"/>
        <w:rPr>
          <w:rFonts w:ascii="宋体" w:hAnsi="宋体"/>
          <w:bCs/>
          <w:caps/>
          <w:sz w:val="24"/>
        </w:rPr>
        <w:sectPr w:rsidR="00C171F4">
          <w:headerReference w:type="default" r:id="rId9"/>
          <w:footerReference w:type="even" r:id="rId10"/>
          <w:headerReference w:type="first" r:id="rId11"/>
          <w:pgSz w:w="11906" w:h="16838"/>
          <w:pgMar w:top="1332" w:right="1332" w:bottom="1332" w:left="1332" w:header="720" w:footer="720" w:gutter="0"/>
          <w:pgNumType w:start="0"/>
          <w:cols w:space="720"/>
          <w:titlePg/>
          <w:docGrid w:type="lines" w:linePitch="312"/>
        </w:sectPr>
      </w:pPr>
      <w:bookmarkStart w:id="1" w:name="_Toc131305904"/>
    </w:p>
    <w:bookmarkEnd w:id="1"/>
    <w:p w:rsidR="00C171F4" w:rsidRDefault="002B20DB">
      <w:pPr>
        <w:ind w:firstLineChars="900" w:firstLine="3960"/>
        <w:rPr>
          <w:rFonts w:ascii="方正小标宋简体" w:eastAsia="方正小标宋简体"/>
          <w:sz w:val="44"/>
          <w:szCs w:val="44"/>
        </w:rPr>
      </w:pPr>
      <w:r>
        <w:rPr>
          <w:rFonts w:ascii="方正小标宋简体" w:eastAsia="方正小标宋简体" w:hint="eastAsia"/>
          <w:sz w:val="44"/>
          <w:szCs w:val="44"/>
        </w:rPr>
        <w:lastRenderedPageBreak/>
        <w:t>询价函</w:t>
      </w:r>
    </w:p>
    <w:p w:rsidR="00C171F4" w:rsidRDefault="002B20DB">
      <w:pPr>
        <w:ind w:firstLineChars="200" w:firstLine="480"/>
        <w:rPr>
          <w:rFonts w:ascii="方正小标宋简体" w:eastAsia="方正小标宋简体"/>
          <w:sz w:val="44"/>
          <w:szCs w:val="44"/>
        </w:rPr>
      </w:pPr>
      <w:r>
        <w:rPr>
          <w:rFonts w:ascii="宋体" w:hAnsi="宋体" w:hint="eastAsia"/>
          <w:sz w:val="24"/>
        </w:rPr>
        <w:t>我公司拟对</w:t>
      </w:r>
      <w:r>
        <w:rPr>
          <w:rFonts w:ascii="宋体" w:hAnsi="宋体" w:hint="eastAsia"/>
          <w:sz w:val="24"/>
          <w:u w:val="single"/>
        </w:rPr>
        <w:t>工作服采购</w:t>
      </w:r>
      <w:r>
        <w:rPr>
          <w:rFonts w:ascii="宋体" w:hAnsi="宋体" w:hint="eastAsia"/>
          <w:sz w:val="24"/>
        </w:rPr>
        <w:t>进行询价，现诚邀遵守中国有关法律、法规，且具有良好的商业信誉及服务能力的单位参加，项目详情如下：</w:t>
      </w:r>
    </w:p>
    <w:tbl>
      <w:tblPr>
        <w:tblW w:w="1094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3"/>
        <w:gridCol w:w="2996"/>
        <w:gridCol w:w="1552"/>
        <w:gridCol w:w="4647"/>
      </w:tblGrid>
      <w:tr w:rsidR="00C171F4">
        <w:trPr>
          <w:trHeight w:val="300"/>
        </w:trPr>
        <w:tc>
          <w:tcPr>
            <w:tcW w:w="10948" w:type="dxa"/>
            <w:gridSpan w:val="4"/>
            <w:vAlign w:val="center"/>
          </w:tcPr>
          <w:p w:rsidR="00C171F4" w:rsidRDefault="002B20DB">
            <w:pPr>
              <w:spacing w:line="360" w:lineRule="auto"/>
              <w:rPr>
                <w:rFonts w:ascii="宋体" w:hAnsi="宋体"/>
                <w:bCs/>
                <w:szCs w:val="21"/>
              </w:rPr>
            </w:pPr>
            <w:r>
              <w:rPr>
                <w:rFonts w:ascii="宋体" w:hAnsi="宋体" w:hint="eastAsia"/>
                <w:bCs/>
                <w:szCs w:val="21"/>
              </w:rPr>
              <w:t>项目名称：雅安城利水电开发有限责任公司工作服采购</w:t>
            </w:r>
          </w:p>
        </w:tc>
      </w:tr>
      <w:tr w:rsidR="00C171F4">
        <w:trPr>
          <w:trHeight w:val="335"/>
        </w:trPr>
        <w:tc>
          <w:tcPr>
            <w:tcW w:w="10948" w:type="dxa"/>
            <w:gridSpan w:val="4"/>
            <w:vAlign w:val="center"/>
          </w:tcPr>
          <w:p w:rsidR="00C171F4" w:rsidRDefault="002B20DB">
            <w:pPr>
              <w:spacing w:line="360" w:lineRule="auto"/>
              <w:rPr>
                <w:rFonts w:ascii="宋体" w:hAnsi="宋体"/>
                <w:bCs/>
                <w:szCs w:val="21"/>
              </w:rPr>
            </w:pPr>
            <w:r>
              <w:rPr>
                <w:rFonts w:ascii="宋体" w:hAnsi="宋体" w:hint="eastAsia"/>
                <w:bCs/>
                <w:szCs w:val="21"/>
              </w:rPr>
              <w:t>甲方单位名称：雅安城利水电开发有限责任公司</w:t>
            </w:r>
          </w:p>
        </w:tc>
      </w:tr>
      <w:tr w:rsidR="00C171F4">
        <w:trPr>
          <w:trHeight w:val="269"/>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甲方联系人</w:t>
            </w:r>
          </w:p>
        </w:tc>
        <w:tc>
          <w:tcPr>
            <w:tcW w:w="2996" w:type="dxa"/>
            <w:tcBorders>
              <w:bottom w:val="single" w:sz="4" w:space="0" w:color="auto"/>
            </w:tcBorders>
            <w:vAlign w:val="center"/>
          </w:tcPr>
          <w:p w:rsidR="00C171F4" w:rsidRDefault="002B20DB">
            <w:pPr>
              <w:spacing w:line="360" w:lineRule="auto"/>
              <w:jc w:val="center"/>
              <w:rPr>
                <w:rFonts w:ascii="宋体" w:hAnsi="宋体"/>
                <w:bCs/>
                <w:szCs w:val="21"/>
              </w:rPr>
            </w:pPr>
            <w:r>
              <w:rPr>
                <w:rFonts w:ascii="宋体" w:hAnsi="宋体" w:hint="eastAsia"/>
                <w:bCs/>
                <w:szCs w:val="21"/>
              </w:rPr>
              <w:t>王先生</w:t>
            </w:r>
          </w:p>
        </w:tc>
        <w:tc>
          <w:tcPr>
            <w:tcW w:w="1552" w:type="dxa"/>
            <w:tcBorders>
              <w:bottom w:val="single" w:sz="4" w:space="0" w:color="auto"/>
            </w:tcBorders>
            <w:vAlign w:val="center"/>
          </w:tcPr>
          <w:p w:rsidR="00C171F4" w:rsidRDefault="002B20DB">
            <w:pPr>
              <w:spacing w:line="360" w:lineRule="auto"/>
              <w:rPr>
                <w:rFonts w:ascii="宋体" w:hAnsi="宋体"/>
                <w:bCs/>
                <w:szCs w:val="21"/>
              </w:rPr>
            </w:pPr>
            <w:r>
              <w:rPr>
                <w:rFonts w:ascii="宋体" w:hAnsi="宋体" w:hint="eastAsia"/>
                <w:bCs/>
                <w:szCs w:val="21"/>
              </w:rPr>
              <w:t>联系方式</w:t>
            </w:r>
          </w:p>
        </w:tc>
        <w:tc>
          <w:tcPr>
            <w:tcW w:w="4647" w:type="dxa"/>
            <w:tcBorders>
              <w:bottom w:val="single" w:sz="4" w:space="0" w:color="auto"/>
            </w:tcBorders>
            <w:vAlign w:val="center"/>
          </w:tcPr>
          <w:p w:rsidR="00C171F4" w:rsidRDefault="002B20DB">
            <w:pPr>
              <w:spacing w:line="360" w:lineRule="auto"/>
              <w:rPr>
                <w:rFonts w:ascii="宋体" w:hAnsi="宋体"/>
                <w:bCs/>
                <w:szCs w:val="21"/>
              </w:rPr>
            </w:pPr>
            <w:r>
              <w:rPr>
                <w:rFonts w:ascii="宋体" w:hAnsi="宋体" w:hint="eastAsia"/>
                <w:bCs/>
                <w:szCs w:val="21"/>
              </w:rPr>
              <w:t>13981616614</w:t>
            </w:r>
          </w:p>
        </w:tc>
      </w:tr>
      <w:tr w:rsidR="00C171F4">
        <w:trPr>
          <w:trHeight w:val="860"/>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询价项目范围、要求描述</w:t>
            </w:r>
          </w:p>
        </w:tc>
        <w:tc>
          <w:tcPr>
            <w:tcW w:w="9195" w:type="dxa"/>
            <w:gridSpan w:val="3"/>
            <w:tcBorders>
              <w:bottom w:val="single" w:sz="4" w:space="0" w:color="auto"/>
            </w:tcBorders>
            <w:vAlign w:val="center"/>
          </w:tcPr>
          <w:p w:rsidR="00C171F4" w:rsidRDefault="002B20DB">
            <w:pPr>
              <w:spacing w:line="360" w:lineRule="auto"/>
              <w:rPr>
                <w:rFonts w:ascii="宋体" w:hAnsi="宋体"/>
                <w:bCs/>
                <w:szCs w:val="21"/>
              </w:rPr>
            </w:pPr>
            <w:r>
              <w:rPr>
                <w:rFonts w:ascii="宋体" w:hAnsi="宋体" w:hint="eastAsia"/>
                <w:bCs/>
                <w:szCs w:val="21"/>
              </w:rPr>
              <w:t>雅安城利水电开发有限责任公司工作服（冬夏装各</w:t>
            </w:r>
            <w:r>
              <w:rPr>
                <w:rFonts w:ascii="宋体" w:hAnsi="宋体" w:hint="eastAsia"/>
                <w:bCs/>
                <w:szCs w:val="21"/>
              </w:rPr>
              <w:t>61</w:t>
            </w:r>
            <w:r>
              <w:rPr>
                <w:rFonts w:ascii="宋体" w:hAnsi="宋体" w:hint="eastAsia"/>
                <w:bCs/>
                <w:szCs w:val="21"/>
              </w:rPr>
              <w:t>套）。其中冬装为双层拉链夹克，面料为全工艺</w:t>
            </w:r>
            <w:proofErr w:type="gramStart"/>
            <w:r>
              <w:rPr>
                <w:rFonts w:ascii="宋体" w:hAnsi="宋体" w:hint="eastAsia"/>
                <w:bCs/>
                <w:szCs w:val="21"/>
              </w:rPr>
              <w:t>藏青色磨毛</w:t>
            </w:r>
            <w:proofErr w:type="gramEnd"/>
            <w:r>
              <w:rPr>
                <w:rFonts w:ascii="宋体" w:hAnsi="宋体" w:hint="eastAsia"/>
                <w:bCs/>
                <w:szCs w:val="21"/>
              </w:rPr>
              <w:t>涤棉帆布；夏装为长袖灰色全工艺涤棉</w:t>
            </w:r>
            <w:r>
              <w:rPr>
                <w:rFonts w:ascii="宋体" w:hAnsi="宋体" w:hint="eastAsia"/>
                <w:bCs/>
                <w:szCs w:val="21"/>
              </w:rPr>
              <w:t>32</w:t>
            </w:r>
            <w:r>
              <w:rPr>
                <w:rFonts w:ascii="宋体" w:hAnsi="宋体" w:hint="eastAsia"/>
                <w:bCs/>
                <w:szCs w:val="21"/>
              </w:rPr>
              <w:t>纱斜；左胸均机绣“雅安城投水电”字样及图标（由我司提供样式）。</w:t>
            </w:r>
          </w:p>
        </w:tc>
      </w:tr>
      <w:tr w:rsidR="00C171F4">
        <w:trPr>
          <w:trHeight w:val="90"/>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服务期</w:t>
            </w:r>
          </w:p>
        </w:tc>
        <w:tc>
          <w:tcPr>
            <w:tcW w:w="9195" w:type="dxa"/>
            <w:gridSpan w:val="3"/>
            <w:tcBorders>
              <w:top w:val="single" w:sz="4" w:space="0" w:color="auto"/>
            </w:tcBorders>
            <w:vAlign w:val="center"/>
          </w:tcPr>
          <w:p w:rsidR="00C171F4" w:rsidRDefault="002B20DB">
            <w:pPr>
              <w:spacing w:line="360" w:lineRule="auto"/>
              <w:rPr>
                <w:rFonts w:ascii="宋体" w:hAnsi="宋体"/>
                <w:bCs/>
                <w:szCs w:val="21"/>
              </w:rPr>
            </w:pPr>
            <w:r>
              <w:rPr>
                <w:rFonts w:ascii="宋体" w:hAnsi="宋体" w:hint="eastAsia"/>
                <w:bCs/>
                <w:szCs w:val="21"/>
              </w:rPr>
              <w:t>中选单位在合同签订之日</w:t>
            </w:r>
            <w:r>
              <w:rPr>
                <w:rFonts w:ascii="宋体" w:hAnsi="宋体" w:hint="eastAsia"/>
                <w:bCs/>
                <w:szCs w:val="21"/>
              </w:rPr>
              <w:t>起，</w:t>
            </w:r>
            <w:r>
              <w:rPr>
                <w:rFonts w:ascii="宋体" w:hAnsi="宋体" w:hint="eastAsia"/>
                <w:bCs/>
                <w:szCs w:val="21"/>
              </w:rPr>
              <w:t>30</w:t>
            </w:r>
            <w:r>
              <w:rPr>
                <w:rFonts w:ascii="宋体" w:hAnsi="宋体" w:hint="eastAsia"/>
                <w:bCs/>
                <w:szCs w:val="21"/>
              </w:rPr>
              <w:t>日内交货。</w:t>
            </w:r>
          </w:p>
        </w:tc>
      </w:tr>
      <w:tr w:rsidR="00C171F4">
        <w:trPr>
          <w:trHeight w:val="330"/>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资格条件要求：</w:t>
            </w:r>
          </w:p>
        </w:tc>
        <w:tc>
          <w:tcPr>
            <w:tcW w:w="9195" w:type="dxa"/>
            <w:gridSpan w:val="3"/>
            <w:vAlign w:val="center"/>
          </w:tcPr>
          <w:p w:rsidR="00C171F4" w:rsidRDefault="002B20DB">
            <w:pPr>
              <w:spacing w:line="360" w:lineRule="auto"/>
              <w:rPr>
                <w:rFonts w:ascii="宋体" w:hAnsi="宋体"/>
                <w:bCs/>
                <w:szCs w:val="21"/>
              </w:rPr>
            </w:pPr>
            <w:r>
              <w:rPr>
                <w:rFonts w:ascii="宋体" w:hAnsi="宋体" w:hint="eastAsia"/>
                <w:bCs/>
                <w:szCs w:val="21"/>
              </w:rPr>
              <w:t>具有合法营业制造的生产销售商均可。</w:t>
            </w:r>
          </w:p>
        </w:tc>
      </w:tr>
      <w:tr w:rsidR="00C171F4">
        <w:trPr>
          <w:trHeight w:val="319"/>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发送询价</w:t>
            </w:r>
            <w:proofErr w:type="gramStart"/>
            <w:r>
              <w:rPr>
                <w:rFonts w:ascii="宋体" w:hAnsi="宋体" w:hint="eastAsia"/>
                <w:bCs/>
                <w:szCs w:val="21"/>
              </w:rPr>
              <w:t>函时间</w:t>
            </w:r>
            <w:proofErr w:type="gramEnd"/>
          </w:p>
        </w:tc>
        <w:tc>
          <w:tcPr>
            <w:tcW w:w="9195" w:type="dxa"/>
            <w:gridSpan w:val="3"/>
            <w:vAlign w:val="center"/>
          </w:tcPr>
          <w:p w:rsidR="00C171F4" w:rsidRDefault="002B20DB">
            <w:pPr>
              <w:spacing w:line="360" w:lineRule="auto"/>
              <w:rPr>
                <w:rFonts w:ascii="宋体" w:hAnsi="宋体"/>
                <w:bCs/>
                <w:szCs w:val="21"/>
              </w:rPr>
            </w:pPr>
            <w:r>
              <w:rPr>
                <w:rFonts w:ascii="宋体" w:hAnsi="宋体" w:hint="eastAsia"/>
                <w:bCs/>
                <w:szCs w:val="21"/>
              </w:rPr>
              <w:t>时间：</w:t>
            </w:r>
            <w:r>
              <w:rPr>
                <w:rFonts w:ascii="宋体" w:hAnsi="宋体" w:hint="eastAsia"/>
                <w:bCs/>
                <w:szCs w:val="21"/>
              </w:rPr>
              <w:t xml:space="preserve">2019 </w:t>
            </w:r>
            <w:r>
              <w:rPr>
                <w:rFonts w:ascii="宋体" w:hAnsi="宋体" w:hint="eastAsia"/>
                <w:bCs/>
                <w:szCs w:val="21"/>
              </w:rPr>
              <w:t>年</w:t>
            </w:r>
            <w:r>
              <w:rPr>
                <w:rFonts w:ascii="宋体" w:hAnsi="宋体" w:hint="eastAsia"/>
                <w:bCs/>
                <w:szCs w:val="21"/>
                <w:u w:val="single"/>
              </w:rPr>
              <w:t xml:space="preserve"> </w:t>
            </w:r>
            <w:r w:rsidR="002D7901">
              <w:rPr>
                <w:rFonts w:ascii="宋体" w:hAnsi="宋体" w:hint="eastAsia"/>
                <w:bCs/>
                <w:szCs w:val="21"/>
                <w:u w:val="single"/>
              </w:rPr>
              <w:t>12</w:t>
            </w:r>
            <w:r>
              <w:rPr>
                <w:rFonts w:ascii="宋体" w:hAnsi="宋体" w:hint="eastAsia"/>
                <w:bCs/>
                <w:szCs w:val="21"/>
                <w:u w:val="single"/>
              </w:rPr>
              <w:t xml:space="preserve"> </w:t>
            </w:r>
            <w:r>
              <w:rPr>
                <w:rFonts w:ascii="宋体" w:hAnsi="宋体" w:hint="eastAsia"/>
                <w:bCs/>
                <w:szCs w:val="21"/>
              </w:rPr>
              <w:t>月</w:t>
            </w:r>
            <w:r>
              <w:rPr>
                <w:rFonts w:ascii="宋体" w:hAnsi="宋体" w:hint="eastAsia"/>
                <w:bCs/>
                <w:szCs w:val="21"/>
                <w:u w:val="single"/>
              </w:rPr>
              <w:t xml:space="preserve"> </w:t>
            </w:r>
            <w:r w:rsidR="002D7901">
              <w:rPr>
                <w:rFonts w:ascii="宋体" w:hAnsi="宋体" w:hint="eastAsia"/>
                <w:bCs/>
                <w:szCs w:val="21"/>
                <w:u w:val="single"/>
              </w:rPr>
              <w:t>3</w:t>
            </w:r>
            <w:r>
              <w:rPr>
                <w:rFonts w:ascii="宋体" w:hAnsi="宋体" w:hint="eastAsia"/>
                <w:bCs/>
                <w:szCs w:val="21"/>
                <w:u w:val="single"/>
              </w:rPr>
              <w:t xml:space="preserve"> </w:t>
            </w:r>
            <w:r>
              <w:rPr>
                <w:rFonts w:ascii="宋体" w:hAnsi="宋体" w:hint="eastAsia"/>
                <w:bCs/>
                <w:szCs w:val="21"/>
              </w:rPr>
              <w:t>日—</w:t>
            </w:r>
            <w:r>
              <w:rPr>
                <w:rFonts w:ascii="宋体" w:hAnsi="宋体" w:hint="eastAsia"/>
                <w:bCs/>
                <w:szCs w:val="21"/>
              </w:rPr>
              <w:t>2019</w:t>
            </w:r>
            <w:r>
              <w:rPr>
                <w:rFonts w:ascii="宋体" w:hAnsi="宋体" w:hint="eastAsia"/>
                <w:bCs/>
                <w:szCs w:val="21"/>
              </w:rPr>
              <w:t>年</w:t>
            </w:r>
            <w:r>
              <w:rPr>
                <w:rFonts w:ascii="宋体" w:hAnsi="宋体" w:hint="eastAsia"/>
                <w:bCs/>
                <w:szCs w:val="21"/>
                <w:u w:val="single"/>
              </w:rPr>
              <w:t xml:space="preserve"> </w:t>
            </w:r>
            <w:r w:rsidR="002D7901">
              <w:rPr>
                <w:rFonts w:ascii="宋体" w:hAnsi="宋体" w:hint="eastAsia"/>
                <w:bCs/>
                <w:szCs w:val="21"/>
                <w:u w:val="single"/>
              </w:rPr>
              <w:t>12</w:t>
            </w:r>
            <w:r>
              <w:rPr>
                <w:rFonts w:ascii="宋体" w:hAnsi="宋体" w:hint="eastAsia"/>
                <w:bCs/>
                <w:szCs w:val="21"/>
                <w:u w:val="single"/>
              </w:rPr>
              <w:t xml:space="preserve"> </w:t>
            </w:r>
            <w:r>
              <w:rPr>
                <w:rFonts w:ascii="宋体" w:hAnsi="宋体" w:hint="eastAsia"/>
                <w:bCs/>
                <w:szCs w:val="21"/>
              </w:rPr>
              <w:t>月</w:t>
            </w:r>
            <w:r>
              <w:rPr>
                <w:rFonts w:ascii="宋体" w:hAnsi="宋体" w:hint="eastAsia"/>
                <w:bCs/>
                <w:szCs w:val="21"/>
                <w:u w:val="single"/>
              </w:rPr>
              <w:t xml:space="preserve">  </w:t>
            </w:r>
            <w:r w:rsidR="002D7901">
              <w:rPr>
                <w:rFonts w:ascii="宋体" w:hAnsi="宋体" w:hint="eastAsia"/>
                <w:bCs/>
                <w:szCs w:val="21"/>
                <w:u w:val="single"/>
              </w:rPr>
              <w:t>5</w:t>
            </w:r>
            <w:r>
              <w:rPr>
                <w:rFonts w:ascii="宋体" w:hAnsi="宋体" w:hint="eastAsia"/>
                <w:bCs/>
                <w:szCs w:val="21"/>
              </w:rPr>
              <w:t>日上午</w:t>
            </w:r>
            <w:r>
              <w:rPr>
                <w:rFonts w:ascii="宋体" w:hAnsi="宋体" w:hint="eastAsia"/>
                <w:bCs/>
                <w:szCs w:val="21"/>
              </w:rPr>
              <w:t>8:30-12</w:t>
            </w:r>
            <w:r>
              <w:rPr>
                <w:rFonts w:ascii="宋体" w:hAnsi="宋体" w:hint="eastAsia"/>
                <w:bCs/>
                <w:szCs w:val="21"/>
              </w:rPr>
              <w:t>：</w:t>
            </w:r>
            <w:r>
              <w:rPr>
                <w:rFonts w:ascii="宋体" w:hAnsi="宋体" w:hint="eastAsia"/>
                <w:bCs/>
                <w:szCs w:val="21"/>
              </w:rPr>
              <w:t>00</w:t>
            </w:r>
            <w:r>
              <w:rPr>
                <w:rFonts w:ascii="宋体" w:hAnsi="宋体" w:hint="eastAsia"/>
                <w:bCs/>
                <w:szCs w:val="21"/>
              </w:rPr>
              <w:t>；下午</w:t>
            </w:r>
            <w:r>
              <w:rPr>
                <w:rFonts w:ascii="宋体" w:hAnsi="宋体" w:hint="eastAsia"/>
                <w:bCs/>
                <w:szCs w:val="21"/>
              </w:rPr>
              <w:t>2;30-18</w:t>
            </w:r>
            <w:r>
              <w:rPr>
                <w:rFonts w:ascii="宋体" w:hAnsi="宋体" w:hint="eastAsia"/>
                <w:bCs/>
                <w:szCs w:val="21"/>
              </w:rPr>
              <w:t>：</w:t>
            </w:r>
            <w:r>
              <w:rPr>
                <w:rFonts w:ascii="宋体" w:hAnsi="宋体" w:hint="eastAsia"/>
                <w:bCs/>
                <w:szCs w:val="21"/>
              </w:rPr>
              <w:t>00</w:t>
            </w:r>
            <w:r>
              <w:rPr>
                <w:rFonts w:ascii="宋体" w:hAnsi="宋体" w:hint="eastAsia"/>
                <w:bCs/>
                <w:szCs w:val="21"/>
              </w:rPr>
              <w:t>（北京时间）。</w:t>
            </w:r>
          </w:p>
        </w:tc>
      </w:tr>
      <w:tr w:rsidR="00C171F4">
        <w:trPr>
          <w:trHeight w:val="1042"/>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报价要求</w:t>
            </w:r>
          </w:p>
        </w:tc>
        <w:tc>
          <w:tcPr>
            <w:tcW w:w="9195" w:type="dxa"/>
            <w:gridSpan w:val="3"/>
            <w:vAlign w:val="center"/>
          </w:tcPr>
          <w:p w:rsidR="00C171F4" w:rsidRDefault="002B20DB">
            <w:pPr>
              <w:tabs>
                <w:tab w:val="left" w:pos="458"/>
              </w:tabs>
              <w:spacing w:line="360" w:lineRule="auto"/>
              <w:ind w:firstLineChars="200" w:firstLine="420"/>
              <w:rPr>
                <w:rFonts w:ascii="宋体" w:hAnsi="宋体"/>
                <w:bCs/>
                <w:szCs w:val="21"/>
              </w:rPr>
            </w:pPr>
            <w:r>
              <w:rPr>
                <w:rFonts w:ascii="宋体" w:hAnsi="宋体" w:hint="eastAsia"/>
                <w:bCs/>
                <w:szCs w:val="21"/>
              </w:rPr>
              <w:t>1</w:t>
            </w:r>
            <w:r>
              <w:rPr>
                <w:rFonts w:ascii="宋体" w:hAnsi="宋体" w:hint="eastAsia"/>
                <w:bCs/>
                <w:szCs w:val="21"/>
              </w:rPr>
              <w:t>.</w:t>
            </w:r>
            <w:r>
              <w:rPr>
                <w:rFonts w:ascii="宋体" w:hAnsi="宋体" w:hint="eastAsia"/>
                <w:bCs/>
                <w:szCs w:val="21"/>
              </w:rPr>
              <w:t>报价要求：报价必须按照甲方提供的询价函及其附件要求报价，</w:t>
            </w:r>
            <w:r>
              <w:rPr>
                <w:rFonts w:ascii="宋体" w:hAnsi="宋体" w:hint="eastAsia"/>
                <w:bCs/>
                <w:szCs w:val="21"/>
              </w:rPr>
              <w:t>最高限价</w:t>
            </w:r>
            <w:r>
              <w:rPr>
                <w:rFonts w:ascii="宋体" w:hAnsi="宋体" w:hint="eastAsia"/>
                <w:bCs/>
                <w:szCs w:val="21"/>
              </w:rPr>
              <w:t>18000</w:t>
            </w:r>
            <w:r>
              <w:rPr>
                <w:rFonts w:ascii="宋体" w:hAnsi="宋体" w:hint="eastAsia"/>
                <w:bCs/>
                <w:szCs w:val="21"/>
              </w:rPr>
              <w:t>元，</w:t>
            </w:r>
            <w:r>
              <w:rPr>
                <w:rFonts w:ascii="宋体" w:hAnsi="宋体" w:hint="eastAsia"/>
                <w:bCs/>
                <w:szCs w:val="21"/>
              </w:rPr>
              <w:t>乙方单位私自变更内容，甲方有权拒绝。</w:t>
            </w:r>
          </w:p>
          <w:p w:rsidR="00C171F4" w:rsidRDefault="002B20DB">
            <w:pPr>
              <w:spacing w:line="360" w:lineRule="auto"/>
              <w:ind w:firstLineChars="200" w:firstLine="420"/>
              <w:rPr>
                <w:rFonts w:ascii="宋体" w:hAnsi="宋体"/>
                <w:bCs/>
                <w:szCs w:val="21"/>
              </w:rPr>
            </w:pPr>
            <w:r>
              <w:rPr>
                <w:rFonts w:ascii="宋体" w:hAnsi="宋体" w:hint="eastAsia"/>
                <w:bCs/>
                <w:szCs w:val="21"/>
              </w:rPr>
              <w:t>3</w:t>
            </w:r>
            <w:r>
              <w:rPr>
                <w:rFonts w:ascii="宋体" w:hAnsi="宋体" w:hint="eastAsia"/>
                <w:bCs/>
                <w:szCs w:val="21"/>
              </w:rPr>
              <w:t>.</w:t>
            </w:r>
            <w:r>
              <w:rPr>
                <w:rFonts w:ascii="宋体" w:hAnsi="宋体" w:hint="eastAsia"/>
                <w:bCs/>
                <w:szCs w:val="21"/>
              </w:rPr>
              <w:t>报价单（投标书）组成：（</w:t>
            </w:r>
            <w:r>
              <w:rPr>
                <w:rFonts w:ascii="宋体" w:hAnsi="宋体" w:hint="eastAsia"/>
                <w:bCs/>
                <w:szCs w:val="21"/>
              </w:rPr>
              <w:t>1</w:t>
            </w:r>
            <w:r>
              <w:rPr>
                <w:rFonts w:ascii="宋体" w:hAnsi="宋体" w:hint="eastAsia"/>
                <w:bCs/>
                <w:szCs w:val="21"/>
              </w:rPr>
              <w:t>）报价函；（</w:t>
            </w:r>
            <w:r>
              <w:rPr>
                <w:rFonts w:ascii="宋体" w:hAnsi="宋体" w:hint="eastAsia"/>
                <w:bCs/>
                <w:szCs w:val="21"/>
              </w:rPr>
              <w:t>2</w:t>
            </w:r>
            <w:r>
              <w:rPr>
                <w:rFonts w:ascii="宋体" w:hAnsi="宋体" w:hint="eastAsia"/>
                <w:bCs/>
                <w:szCs w:val="21"/>
              </w:rPr>
              <w:t>）营业执照；（</w:t>
            </w:r>
            <w:r>
              <w:rPr>
                <w:rFonts w:ascii="宋体" w:hAnsi="宋体" w:hint="eastAsia"/>
                <w:bCs/>
                <w:szCs w:val="21"/>
              </w:rPr>
              <w:t>3</w:t>
            </w:r>
            <w:r>
              <w:rPr>
                <w:rFonts w:ascii="宋体" w:hAnsi="宋体" w:hint="eastAsia"/>
                <w:bCs/>
                <w:szCs w:val="21"/>
              </w:rPr>
              <w:t>）法人身份证复印件。</w:t>
            </w:r>
          </w:p>
        </w:tc>
      </w:tr>
      <w:tr w:rsidR="00C171F4">
        <w:trPr>
          <w:trHeight w:val="659"/>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报价函提交时间</w:t>
            </w:r>
          </w:p>
        </w:tc>
        <w:tc>
          <w:tcPr>
            <w:tcW w:w="9195" w:type="dxa"/>
            <w:gridSpan w:val="3"/>
            <w:vAlign w:val="center"/>
          </w:tcPr>
          <w:p w:rsidR="00C171F4" w:rsidRDefault="002B20DB">
            <w:pPr>
              <w:spacing w:line="360" w:lineRule="auto"/>
              <w:rPr>
                <w:rFonts w:ascii="宋体" w:hAnsi="宋体"/>
                <w:bCs/>
                <w:szCs w:val="21"/>
              </w:rPr>
            </w:pPr>
            <w:r>
              <w:rPr>
                <w:rFonts w:ascii="宋体" w:hAnsi="宋体" w:hint="eastAsia"/>
                <w:bCs/>
                <w:szCs w:val="21"/>
              </w:rPr>
              <w:t>报价函递交时间：</w:t>
            </w:r>
            <w:r>
              <w:rPr>
                <w:rFonts w:ascii="宋体" w:hAnsi="宋体" w:hint="eastAsia"/>
                <w:bCs/>
                <w:szCs w:val="21"/>
              </w:rPr>
              <w:t>2019</w:t>
            </w:r>
            <w:r>
              <w:rPr>
                <w:rFonts w:ascii="宋体" w:hAnsi="宋体" w:hint="eastAsia"/>
                <w:bCs/>
                <w:szCs w:val="21"/>
              </w:rPr>
              <w:t>年</w:t>
            </w:r>
            <w:r>
              <w:rPr>
                <w:rFonts w:ascii="宋体" w:hAnsi="宋体" w:hint="eastAsia"/>
                <w:bCs/>
                <w:szCs w:val="21"/>
                <w:u w:val="single"/>
              </w:rPr>
              <w:t xml:space="preserve"> </w:t>
            </w:r>
            <w:r w:rsidR="002D7901">
              <w:rPr>
                <w:rFonts w:ascii="宋体" w:hAnsi="宋体" w:hint="eastAsia"/>
                <w:bCs/>
                <w:szCs w:val="21"/>
                <w:u w:val="single"/>
              </w:rPr>
              <w:t>12</w:t>
            </w:r>
            <w:r>
              <w:rPr>
                <w:rFonts w:ascii="宋体" w:hAnsi="宋体" w:hint="eastAsia"/>
                <w:bCs/>
                <w:szCs w:val="21"/>
                <w:u w:val="single"/>
              </w:rPr>
              <w:t xml:space="preserve"> </w:t>
            </w:r>
            <w:r>
              <w:rPr>
                <w:rFonts w:ascii="宋体" w:hAnsi="宋体" w:hint="eastAsia"/>
                <w:bCs/>
                <w:szCs w:val="21"/>
              </w:rPr>
              <w:t>月</w:t>
            </w:r>
            <w:r>
              <w:rPr>
                <w:rFonts w:ascii="宋体" w:hAnsi="宋体" w:hint="eastAsia"/>
                <w:bCs/>
                <w:szCs w:val="21"/>
                <w:u w:val="single"/>
              </w:rPr>
              <w:t xml:space="preserve"> </w:t>
            </w:r>
            <w:r w:rsidR="002D7901">
              <w:rPr>
                <w:rFonts w:ascii="宋体" w:hAnsi="宋体" w:hint="eastAsia"/>
                <w:bCs/>
                <w:szCs w:val="21"/>
                <w:u w:val="single"/>
              </w:rPr>
              <w:t>6</w:t>
            </w:r>
            <w:r>
              <w:rPr>
                <w:rFonts w:ascii="宋体" w:hAnsi="宋体" w:hint="eastAsia"/>
                <w:bCs/>
                <w:szCs w:val="21"/>
                <w:u w:val="single"/>
              </w:rPr>
              <w:t xml:space="preserve"> </w:t>
            </w:r>
            <w:r>
              <w:rPr>
                <w:rFonts w:ascii="宋体" w:hAnsi="宋体" w:hint="eastAsia"/>
                <w:bCs/>
                <w:szCs w:val="21"/>
              </w:rPr>
              <w:t>日</w:t>
            </w:r>
            <w:r>
              <w:rPr>
                <w:rFonts w:ascii="宋体" w:hAnsi="宋体" w:hint="eastAsia"/>
                <w:bCs/>
                <w:szCs w:val="21"/>
                <w:u w:val="single"/>
              </w:rPr>
              <w:t xml:space="preserve"> </w:t>
            </w:r>
            <w:r w:rsidR="002D7901">
              <w:rPr>
                <w:rFonts w:ascii="宋体" w:hAnsi="宋体" w:hint="eastAsia"/>
                <w:bCs/>
                <w:szCs w:val="21"/>
                <w:u w:val="single"/>
              </w:rPr>
              <w:t>10</w:t>
            </w:r>
            <w:r>
              <w:rPr>
                <w:rFonts w:ascii="宋体" w:hAnsi="宋体" w:hint="eastAsia"/>
                <w:bCs/>
                <w:szCs w:val="21"/>
                <w:u w:val="single"/>
              </w:rPr>
              <w:t xml:space="preserve"> </w:t>
            </w:r>
            <w:r>
              <w:rPr>
                <w:rFonts w:ascii="宋体" w:hAnsi="宋体" w:hint="eastAsia"/>
                <w:bCs/>
                <w:szCs w:val="21"/>
              </w:rPr>
              <w:t>时</w:t>
            </w:r>
            <w:r>
              <w:rPr>
                <w:rFonts w:ascii="宋体" w:hAnsi="宋体" w:hint="eastAsia"/>
                <w:bCs/>
                <w:szCs w:val="21"/>
                <w:u w:val="single"/>
              </w:rPr>
              <w:t xml:space="preserve"> </w:t>
            </w:r>
            <w:r w:rsidR="002D7901">
              <w:rPr>
                <w:rFonts w:ascii="宋体" w:hAnsi="宋体" w:hint="eastAsia"/>
                <w:bCs/>
                <w:szCs w:val="21"/>
                <w:u w:val="single"/>
              </w:rPr>
              <w:t>00</w:t>
            </w:r>
            <w:r>
              <w:rPr>
                <w:rFonts w:ascii="宋体" w:hAnsi="宋体" w:hint="eastAsia"/>
                <w:bCs/>
                <w:szCs w:val="21"/>
                <w:u w:val="single"/>
              </w:rPr>
              <w:t xml:space="preserve"> </w:t>
            </w:r>
            <w:bookmarkStart w:id="2" w:name="_GoBack"/>
            <w:r>
              <w:rPr>
                <w:rFonts w:ascii="宋体" w:hAnsi="宋体" w:hint="eastAsia"/>
                <w:bCs/>
                <w:szCs w:val="21"/>
              </w:rPr>
              <w:t>分</w:t>
            </w:r>
            <w:bookmarkEnd w:id="2"/>
            <w:r>
              <w:rPr>
                <w:rFonts w:ascii="宋体" w:hAnsi="宋体" w:hint="eastAsia"/>
                <w:bCs/>
                <w:szCs w:val="21"/>
              </w:rPr>
              <w:t>（北京时间）（可电邮、现场多种方式提交）。</w:t>
            </w:r>
          </w:p>
          <w:p w:rsidR="00C171F4" w:rsidRDefault="002B20DB">
            <w:pPr>
              <w:spacing w:line="360" w:lineRule="auto"/>
              <w:rPr>
                <w:rFonts w:ascii="宋体" w:hAnsi="宋体"/>
                <w:bCs/>
                <w:szCs w:val="21"/>
              </w:rPr>
            </w:pPr>
            <w:r>
              <w:rPr>
                <w:rFonts w:ascii="宋体" w:hAnsi="宋体" w:hint="eastAsia"/>
                <w:bCs/>
                <w:szCs w:val="21"/>
              </w:rPr>
              <w:t>递交地点：雅安城市建设投资开发有限公司（雅安市人民路</w:t>
            </w:r>
            <w:r>
              <w:rPr>
                <w:rFonts w:ascii="宋体" w:hAnsi="宋体" w:hint="eastAsia"/>
                <w:bCs/>
                <w:szCs w:val="21"/>
              </w:rPr>
              <w:t>31</w:t>
            </w:r>
            <w:r>
              <w:rPr>
                <w:rFonts w:ascii="宋体" w:hAnsi="宋体" w:hint="eastAsia"/>
                <w:bCs/>
                <w:szCs w:val="21"/>
              </w:rPr>
              <w:t>号</w:t>
            </w:r>
            <w:r>
              <w:rPr>
                <w:rFonts w:ascii="宋体" w:hAnsi="宋体" w:hint="eastAsia"/>
                <w:bCs/>
                <w:szCs w:val="21"/>
              </w:rPr>
              <w:t>,5</w:t>
            </w:r>
            <w:r>
              <w:rPr>
                <w:rFonts w:ascii="宋体" w:hAnsi="宋体" w:hint="eastAsia"/>
                <w:bCs/>
                <w:szCs w:val="21"/>
              </w:rPr>
              <w:t>楼造价部白先生</w:t>
            </w:r>
            <w:r>
              <w:rPr>
                <w:rFonts w:ascii="宋体" w:hAnsi="宋体" w:hint="eastAsia"/>
                <w:bCs/>
                <w:szCs w:val="21"/>
              </w:rPr>
              <w:t>）。</w:t>
            </w:r>
          </w:p>
        </w:tc>
      </w:tr>
      <w:tr w:rsidR="00C171F4">
        <w:trPr>
          <w:trHeight w:val="443"/>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付款条件</w:t>
            </w:r>
          </w:p>
        </w:tc>
        <w:tc>
          <w:tcPr>
            <w:tcW w:w="9195" w:type="dxa"/>
            <w:gridSpan w:val="3"/>
            <w:vAlign w:val="center"/>
          </w:tcPr>
          <w:p w:rsidR="00C171F4" w:rsidRDefault="002B20DB">
            <w:pPr>
              <w:spacing w:line="360" w:lineRule="auto"/>
              <w:rPr>
                <w:rFonts w:ascii="宋体" w:hAnsi="宋体"/>
                <w:bCs/>
                <w:szCs w:val="21"/>
              </w:rPr>
            </w:pPr>
            <w:r>
              <w:rPr>
                <w:rFonts w:ascii="宋体" w:hAnsi="宋体" w:hint="eastAsia"/>
                <w:bCs/>
                <w:szCs w:val="21"/>
              </w:rPr>
              <w:t>签订合同时约定</w:t>
            </w:r>
          </w:p>
        </w:tc>
      </w:tr>
      <w:tr w:rsidR="00C171F4">
        <w:trPr>
          <w:trHeight w:val="2542"/>
        </w:trPr>
        <w:tc>
          <w:tcPr>
            <w:tcW w:w="1753" w:type="dxa"/>
            <w:vAlign w:val="center"/>
          </w:tcPr>
          <w:p w:rsidR="00C171F4" w:rsidRDefault="002B20DB">
            <w:pPr>
              <w:spacing w:line="360" w:lineRule="auto"/>
              <w:rPr>
                <w:rFonts w:ascii="宋体" w:hAnsi="宋体"/>
                <w:bCs/>
                <w:szCs w:val="21"/>
              </w:rPr>
            </w:pPr>
            <w:r>
              <w:rPr>
                <w:rFonts w:ascii="宋体" w:hAnsi="宋体" w:hint="eastAsia"/>
                <w:bCs/>
                <w:szCs w:val="21"/>
              </w:rPr>
              <w:t>廉洁要求</w:t>
            </w:r>
          </w:p>
        </w:tc>
        <w:tc>
          <w:tcPr>
            <w:tcW w:w="9195" w:type="dxa"/>
            <w:gridSpan w:val="3"/>
            <w:vAlign w:val="center"/>
          </w:tcPr>
          <w:p w:rsidR="00C171F4" w:rsidRDefault="002B20DB">
            <w:pPr>
              <w:spacing w:line="360" w:lineRule="auto"/>
              <w:ind w:firstLineChars="200" w:firstLine="420"/>
              <w:rPr>
                <w:rFonts w:ascii="宋体" w:hAnsi="宋体"/>
                <w:bCs/>
                <w:szCs w:val="21"/>
              </w:rPr>
            </w:pPr>
            <w:r>
              <w:rPr>
                <w:rFonts w:ascii="宋体" w:hAnsi="宋体" w:hint="eastAsia"/>
                <w:bCs/>
                <w:szCs w:val="21"/>
              </w:rPr>
              <w:t>各方应秉承公开、公平、公正的原则参与本次报价，过程如有围标、串标、陪标、行贿等不廉洁行为发生，</w:t>
            </w:r>
            <w:r>
              <w:rPr>
                <w:rFonts w:ascii="宋体" w:hAnsi="宋体" w:hint="eastAsia"/>
                <w:bCs/>
                <w:szCs w:val="21"/>
              </w:rPr>
              <w:t>雅安城利水电开发有限责任公司（以下简称</w:t>
            </w:r>
            <w:r>
              <w:rPr>
                <w:rFonts w:ascii="宋体" w:hAnsi="宋体" w:hint="eastAsia"/>
                <w:bCs/>
                <w:szCs w:val="21"/>
              </w:rPr>
              <w:t>城利公司</w:t>
            </w:r>
            <w:r>
              <w:rPr>
                <w:rFonts w:ascii="宋体" w:hAnsi="宋体" w:hint="eastAsia"/>
                <w:bCs/>
                <w:szCs w:val="21"/>
              </w:rPr>
              <w:t>）</w:t>
            </w:r>
            <w:r>
              <w:rPr>
                <w:rFonts w:ascii="宋体" w:hAnsi="宋体" w:hint="eastAsia"/>
                <w:bCs/>
                <w:szCs w:val="21"/>
              </w:rPr>
              <w:t>将按照下列规定处理：</w:t>
            </w:r>
          </w:p>
          <w:p w:rsidR="00C171F4" w:rsidRDefault="002B20DB">
            <w:pPr>
              <w:spacing w:line="360" w:lineRule="auto"/>
              <w:ind w:left="210" w:hangingChars="100" w:hanging="210"/>
              <w:rPr>
                <w:rFonts w:ascii="宋体" w:hAnsi="宋体"/>
                <w:bCs/>
                <w:szCs w:val="21"/>
              </w:rPr>
            </w:pPr>
            <w:r>
              <w:rPr>
                <w:rFonts w:ascii="宋体" w:hAnsi="宋体" w:hint="eastAsia"/>
                <w:bCs/>
                <w:szCs w:val="21"/>
              </w:rPr>
              <w:t>1.</w:t>
            </w:r>
            <w:r>
              <w:rPr>
                <w:rFonts w:ascii="宋体" w:hAnsi="宋体" w:hint="eastAsia"/>
                <w:bCs/>
                <w:szCs w:val="21"/>
              </w:rPr>
              <w:t>已中标的中标无效，并向城利公司赔付</w:t>
            </w:r>
            <w:r>
              <w:rPr>
                <w:rFonts w:ascii="宋体" w:hAnsi="宋体" w:hint="eastAsia"/>
                <w:bCs/>
                <w:szCs w:val="21"/>
              </w:rPr>
              <w:t>惩罚性赔偿</w:t>
            </w:r>
            <w:r>
              <w:rPr>
                <w:rFonts w:ascii="宋体" w:hAnsi="宋体" w:hint="eastAsia"/>
                <w:bCs/>
                <w:szCs w:val="21"/>
              </w:rPr>
              <w:t>金（合同金额的</w:t>
            </w:r>
            <w:r>
              <w:rPr>
                <w:rFonts w:ascii="宋体" w:hAnsi="宋体" w:hint="eastAsia"/>
                <w:bCs/>
                <w:szCs w:val="21"/>
              </w:rPr>
              <w:t>2%</w:t>
            </w:r>
            <w:r>
              <w:rPr>
                <w:rFonts w:ascii="宋体" w:hAnsi="宋体" w:hint="eastAsia"/>
                <w:bCs/>
                <w:szCs w:val="21"/>
              </w:rPr>
              <w:t>）；已签订合同的城利公司有权解除合同，并收取</w:t>
            </w:r>
            <w:r>
              <w:rPr>
                <w:rFonts w:ascii="宋体" w:hAnsi="宋体" w:hint="eastAsia"/>
                <w:bCs/>
                <w:szCs w:val="21"/>
              </w:rPr>
              <w:t>惩罚性赔偿</w:t>
            </w:r>
            <w:r>
              <w:rPr>
                <w:rFonts w:ascii="宋体" w:hAnsi="宋体" w:hint="eastAsia"/>
                <w:bCs/>
                <w:szCs w:val="21"/>
              </w:rPr>
              <w:t>金（合同金额的</w:t>
            </w:r>
            <w:r>
              <w:rPr>
                <w:rFonts w:ascii="宋体" w:hAnsi="宋体" w:hint="eastAsia"/>
                <w:bCs/>
                <w:szCs w:val="21"/>
              </w:rPr>
              <w:t>2%</w:t>
            </w:r>
            <w:r>
              <w:rPr>
                <w:rFonts w:ascii="宋体" w:hAnsi="宋体" w:hint="eastAsia"/>
                <w:bCs/>
                <w:szCs w:val="21"/>
              </w:rPr>
              <w:t>），并由违约方按合同相关约定承担违约责任，同时城利公司可对违规方采取必要措施（包含但不限于暂停支付所有应付账款，或通过司法途径向供方追偿由此造成城利公司的一切经济及商业损失）。</w:t>
            </w:r>
          </w:p>
          <w:p w:rsidR="00C171F4" w:rsidRDefault="002B20DB">
            <w:pPr>
              <w:spacing w:line="360" w:lineRule="auto"/>
              <w:ind w:left="210" w:hangingChars="100" w:hanging="210"/>
              <w:rPr>
                <w:rFonts w:ascii="宋体" w:hAnsi="宋体"/>
                <w:bCs/>
                <w:szCs w:val="21"/>
              </w:rPr>
            </w:pPr>
            <w:r>
              <w:rPr>
                <w:rFonts w:ascii="宋体" w:hAnsi="宋体" w:hint="eastAsia"/>
                <w:bCs/>
                <w:szCs w:val="21"/>
              </w:rPr>
              <w:t>2.</w:t>
            </w:r>
            <w:r>
              <w:rPr>
                <w:rFonts w:ascii="宋体" w:hAnsi="宋体" w:hint="eastAsia"/>
                <w:bCs/>
                <w:szCs w:val="21"/>
              </w:rPr>
              <w:t>其他违规方向城利公司按照招标金额（无控制价则按中标金额）的</w:t>
            </w:r>
            <w:r>
              <w:rPr>
                <w:rFonts w:ascii="宋体" w:hAnsi="宋体" w:hint="eastAsia"/>
                <w:bCs/>
                <w:szCs w:val="21"/>
              </w:rPr>
              <w:t>2%</w:t>
            </w:r>
            <w:r>
              <w:rPr>
                <w:rFonts w:ascii="宋体" w:hAnsi="宋体" w:hint="eastAsia"/>
                <w:bCs/>
                <w:szCs w:val="21"/>
              </w:rPr>
              <w:t>支付</w:t>
            </w:r>
            <w:r>
              <w:rPr>
                <w:rFonts w:ascii="宋体" w:hAnsi="宋体" w:hint="eastAsia"/>
                <w:bCs/>
                <w:szCs w:val="21"/>
              </w:rPr>
              <w:t>惩罚性赔偿</w:t>
            </w:r>
            <w:r>
              <w:rPr>
                <w:rFonts w:ascii="宋体" w:hAnsi="宋体" w:hint="eastAsia"/>
                <w:bCs/>
                <w:szCs w:val="21"/>
              </w:rPr>
              <w:t>金。</w:t>
            </w:r>
          </w:p>
          <w:p w:rsidR="00C171F4" w:rsidRDefault="002B20DB">
            <w:pPr>
              <w:spacing w:line="360" w:lineRule="auto"/>
              <w:rPr>
                <w:rFonts w:ascii="宋体" w:hAnsi="宋体"/>
                <w:bCs/>
                <w:szCs w:val="21"/>
              </w:rPr>
            </w:pPr>
            <w:r>
              <w:rPr>
                <w:rFonts w:ascii="宋体" w:hAnsi="宋体" w:hint="eastAsia"/>
                <w:bCs/>
                <w:szCs w:val="21"/>
              </w:rPr>
              <w:t>3.</w:t>
            </w:r>
            <w:r>
              <w:rPr>
                <w:rFonts w:ascii="宋体" w:hAnsi="宋体" w:hint="eastAsia"/>
                <w:bCs/>
                <w:szCs w:val="21"/>
              </w:rPr>
              <w:t>城利</w:t>
            </w:r>
            <w:r>
              <w:rPr>
                <w:rFonts w:ascii="宋体" w:hAnsi="宋体" w:hint="eastAsia"/>
                <w:bCs/>
                <w:szCs w:val="21"/>
              </w:rPr>
              <w:t>公司</w:t>
            </w:r>
            <w:r>
              <w:rPr>
                <w:rFonts w:ascii="宋体" w:hAnsi="宋体" w:hint="eastAsia"/>
                <w:bCs/>
                <w:szCs w:val="21"/>
              </w:rPr>
              <w:t>有权通过诉讼或仲裁方式向违规供方主张权利。</w:t>
            </w:r>
          </w:p>
          <w:p w:rsidR="00C171F4" w:rsidRDefault="002B20DB">
            <w:pPr>
              <w:spacing w:line="360" w:lineRule="auto"/>
              <w:rPr>
                <w:rFonts w:ascii="宋体" w:hAnsi="宋体"/>
                <w:bCs/>
                <w:szCs w:val="21"/>
              </w:rPr>
            </w:pPr>
            <w:r>
              <w:rPr>
                <w:rFonts w:ascii="宋体" w:hAnsi="宋体" w:hint="eastAsia"/>
                <w:bCs/>
                <w:szCs w:val="21"/>
              </w:rPr>
              <w:t>4.</w:t>
            </w:r>
            <w:r>
              <w:rPr>
                <w:rFonts w:ascii="宋体" w:hAnsi="宋体" w:hint="eastAsia"/>
                <w:bCs/>
                <w:szCs w:val="21"/>
              </w:rPr>
              <w:t>城利公司有权将违规方</w:t>
            </w:r>
            <w:proofErr w:type="gramStart"/>
            <w:r>
              <w:rPr>
                <w:rFonts w:ascii="宋体" w:hAnsi="宋体" w:hint="eastAsia"/>
                <w:bCs/>
                <w:szCs w:val="21"/>
              </w:rPr>
              <w:t>列入报城利</w:t>
            </w:r>
            <w:proofErr w:type="gramEnd"/>
            <w:r>
              <w:rPr>
                <w:rFonts w:ascii="宋体" w:hAnsi="宋体" w:hint="eastAsia"/>
                <w:bCs/>
                <w:szCs w:val="21"/>
              </w:rPr>
              <w:t>公司的黑名单</w:t>
            </w:r>
            <w:proofErr w:type="gramStart"/>
            <w:r>
              <w:rPr>
                <w:rFonts w:ascii="宋体" w:hAnsi="宋体" w:hint="eastAsia"/>
                <w:bCs/>
                <w:szCs w:val="21"/>
              </w:rPr>
              <w:t>并报城投</w:t>
            </w:r>
            <w:proofErr w:type="gramEnd"/>
            <w:r>
              <w:rPr>
                <w:rFonts w:ascii="宋体" w:hAnsi="宋体" w:hint="eastAsia"/>
                <w:bCs/>
                <w:szCs w:val="21"/>
              </w:rPr>
              <w:t>公司，在城投集团内永不合作。</w:t>
            </w:r>
          </w:p>
        </w:tc>
      </w:tr>
    </w:tbl>
    <w:p w:rsidR="00C171F4" w:rsidRDefault="00C171F4">
      <w:pPr>
        <w:spacing w:line="260" w:lineRule="exact"/>
        <w:outlineLvl w:val="1"/>
        <w:rPr>
          <w:rFonts w:ascii="宋体" w:hAnsi="宋体"/>
          <w:color w:val="000000"/>
        </w:rPr>
      </w:pPr>
      <w:bookmarkStart w:id="3" w:name="_Toc131305914"/>
    </w:p>
    <w:p w:rsidR="00C171F4" w:rsidRDefault="00C171F4">
      <w:pPr>
        <w:spacing w:line="260" w:lineRule="exact"/>
        <w:outlineLvl w:val="1"/>
        <w:rPr>
          <w:rFonts w:ascii="宋体" w:hAnsi="宋体"/>
          <w:color w:val="000000"/>
        </w:rPr>
        <w:sectPr w:rsidR="00C171F4">
          <w:footerReference w:type="default" r:id="rId12"/>
          <w:footnotePr>
            <w:pos w:val="beneathText"/>
          </w:footnotePr>
          <w:pgSz w:w="11905" w:h="16837"/>
          <w:pgMar w:top="1332" w:right="1361" w:bottom="1332" w:left="1361" w:header="851" w:footer="992" w:gutter="0"/>
          <w:pgNumType w:start="1"/>
          <w:cols w:space="720"/>
          <w:docGrid w:type="lines" w:linePitch="312"/>
        </w:sectPr>
      </w:pPr>
    </w:p>
    <w:p w:rsidR="00C171F4" w:rsidRDefault="002B20DB">
      <w:pPr>
        <w:spacing w:line="276" w:lineRule="auto"/>
        <w:outlineLvl w:val="1"/>
        <w:rPr>
          <w:rFonts w:ascii="宋体" w:hAnsi="宋体"/>
          <w:color w:val="000000"/>
        </w:rPr>
      </w:pPr>
      <w:r>
        <w:rPr>
          <w:rFonts w:ascii="宋体" w:hAnsi="宋体" w:hint="eastAsia"/>
          <w:color w:val="000000"/>
        </w:rPr>
        <w:lastRenderedPageBreak/>
        <w:t>附件</w:t>
      </w:r>
      <w:r>
        <w:rPr>
          <w:rFonts w:ascii="宋体" w:hAnsi="宋体" w:hint="eastAsia"/>
          <w:color w:val="000000"/>
        </w:rPr>
        <w:t>1</w:t>
      </w:r>
      <w:r>
        <w:rPr>
          <w:rFonts w:ascii="宋体" w:hAnsi="宋体" w:hint="eastAsia"/>
          <w:color w:val="000000"/>
        </w:rPr>
        <w:t>：报价函</w:t>
      </w:r>
    </w:p>
    <w:p w:rsidR="00C171F4" w:rsidRDefault="00C171F4">
      <w:pPr>
        <w:spacing w:line="276" w:lineRule="auto"/>
        <w:outlineLvl w:val="1"/>
        <w:rPr>
          <w:rFonts w:ascii="宋体" w:hAnsi="宋体"/>
          <w:color w:val="000000"/>
        </w:rPr>
      </w:pPr>
    </w:p>
    <w:p w:rsidR="00C171F4" w:rsidRDefault="002B20DB">
      <w:pPr>
        <w:spacing w:line="276" w:lineRule="auto"/>
        <w:jc w:val="center"/>
        <w:outlineLvl w:val="1"/>
        <w:rPr>
          <w:rFonts w:ascii="黑体" w:eastAsia="黑体" w:hAnsi="黑体"/>
          <w:color w:val="000000"/>
          <w:sz w:val="32"/>
          <w:szCs w:val="32"/>
        </w:rPr>
      </w:pPr>
      <w:r>
        <w:rPr>
          <w:rFonts w:ascii="黑体" w:eastAsia="黑体" w:hAnsi="黑体" w:hint="eastAsia"/>
          <w:color w:val="000000"/>
          <w:sz w:val="32"/>
          <w:szCs w:val="32"/>
        </w:rPr>
        <w:t>报价函</w:t>
      </w:r>
    </w:p>
    <w:p w:rsidR="00C171F4" w:rsidRDefault="002B20DB">
      <w:pPr>
        <w:spacing w:line="276" w:lineRule="auto"/>
        <w:outlineLvl w:val="1"/>
        <w:rPr>
          <w:rFonts w:ascii="宋体" w:hAnsi="宋体"/>
          <w:color w:val="000000"/>
        </w:rPr>
      </w:pPr>
      <w:r>
        <w:rPr>
          <w:rFonts w:ascii="宋体" w:hAnsi="宋体" w:hint="eastAsia"/>
          <w:color w:val="000000"/>
        </w:rPr>
        <w:t>联系人：</w:t>
      </w:r>
      <w:r>
        <w:rPr>
          <w:rFonts w:ascii="宋体" w:hAnsi="宋体" w:hint="eastAsia"/>
          <w:color w:val="000000"/>
        </w:rPr>
        <w:t xml:space="preserve">                                               </w:t>
      </w:r>
      <w:r>
        <w:rPr>
          <w:rFonts w:ascii="宋体" w:hAnsi="宋体" w:hint="eastAsia"/>
          <w:color w:val="000000"/>
        </w:rPr>
        <w:t>联系电话：</w:t>
      </w:r>
    </w:p>
    <w:tbl>
      <w:tblPr>
        <w:tblW w:w="10168"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7"/>
        <w:gridCol w:w="581"/>
        <w:gridCol w:w="1886"/>
        <w:gridCol w:w="4590"/>
        <w:gridCol w:w="1804"/>
      </w:tblGrid>
      <w:tr w:rsidR="00C171F4">
        <w:trPr>
          <w:trHeight w:val="842"/>
        </w:trPr>
        <w:tc>
          <w:tcPr>
            <w:tcW w:w="1307" w:type="dxa"/>
            <w:vMerge w:val="restart"/>
            <w:vAlign w:val="center"/>
          </w:tcPr>
          <w:p w:rsidR="00C171F4" w:rsidRDefault="002B20DB">
            <w:pPr>
              <w:spacing w:line="500" w:lineRule="exact"/>
              <w:jc w:val="center"/>
              <w:rPr>
                <w:rFonts w:ascii="宋体" w:hAnsi="宋体"/>
                <w:bCs/>
                <w:sz w:val="20"/>
                <w:szCs w:val="20"/>
              </w:rPr>
            </w:pPr>
            <w:r>
              <w:rPr>
                <w:rFonts w:ascii="宋体" w:hAnsi="宋体" w:hint="eastAsia"/>
                <w:bCs/>
                <w:sz w:val="20"/>
                <w:szCs w:val="20"/>
              </w:rPr>
              <w:t>询价项目内容及报价清单</w:t>
            </w:r>
          </w:p>
        </w:tc>
        <w:tc>
          <w:tcPr>
            <w:tcW w:w="581" w:type="dxa"/>
            <w:vAlign w:val="center"/>
          </w:tcPr>
          <w:p w:rsidR="00C171F4" w:rsidRDefault="002B20DB">
            <w:pPr>
              <w:jc w:val="center"/>
              <w:rPr>
                <w:rFonts w:ascii="宋体" w:hAnsi="宋体"/>
                <w:bCs/>
                <w:sz w:val="20"/>
                <w:szCs w:val="20"/>
              </w:rPr>
            </w:pPr>
            <w:r>
              <w:rPr>
                <w:rFonts w:ascii="宋体" w:hAnsi="宋体" w:hint="eastAsia"/>
                <w:bCs/>
                <w:sz w:val="20"/>
                <w:szCs w:val="20"/>
              </w:rPr>
              <w:t>序号</w:t>
            </w:r>
          </w:p>
        </w:tc>
        <w:tc>
          <w:tcPr>
            <w:tcW w:w="1886" w:type="dxa"/>
            <w:vAlign w:val="center"/>
          </w:tcPr>
          <w:p w:rsidR="00C171F4" w:rsidRDefault="002B20DB">
            <w:pPr>
              <w:spacing w:line="500" w:lineRule="exact"/>
              <w:ind w:firstLineChars="200" w:firstLine="400"/>
              <w:rPr>
                <w:rFonts w:ascii="宋体" w:hAnsi="宋体"/>
                <w:bCs/>
                <w:sz w:val="20"/>
                <w:szCs w:val="20"/>
              </w:rPr>
            </w:pPr>
            <w:r>
              <w:rPr>
                <w:rFonts w:ascii="宋体" w:hAnsi="宋体" w:hint="eastAsia"/>
                <w:bCs/>
                <w:sz w:val="20"/>
                <w:szCs w:val="20"/>
              </w:rPr>
              <w:t>项目名称</w:t>
            </w:r>
          </w:p>
        </w:tc>
        <w:tc>
          <w:tcPr>
            <w:tcW w:w="4590" w:type="dxa"/>
            <w:vAlign w:val="center"/>
          </w:tcPr>
          <w:p w:rsidR="00C171F4" w:rsidRDefault="002B20DB">
            <w:pPr>
              <w:spacing w:line="500" w:lineRule="exact"/>
              <w:jc w:val="center"/>
              <w:rPr>
                <w:rFonts w:ascii="宋体" w:hAnsi="宋体"/>
                <w:bCs/>
                <w:sz w:val="20"/>
                <w:szCs w:val="20"/>
              </w:rPr>
            </w:pPr>
            <w:r>
              <w:rPr>
                <w:rFonts w:ascii="宋体" w:hAnsi="宋体" w:hint="eastAsia"/>
                <w:bCs/>
                <w:sz w:val="20"/>
                <w:szCs w:val="20"/>
              </w:rPr>
              <w:t>项目特征描述</w:t>
            </w:r>
          </w:p>
        </w:tc>
        <w:tc>
          <w:tcPr>
            <w:tcW w:w="1804" w:type="dxa"/>
            <w:vAlign w:val="center"/>
          </w:tcPr>
          <w:p w:rsidR="00C171F4" w:rsidRDefault="002B20DB">
            <w:pPr>
              <w:tabs>
                <w:tab w:val="left" w:pos="571"/>
              </w:tabs>
              <w:spacing w:line="500" w:lineRule="exact"/>
              <w:jc w:val="center"/>
              <w:rPr>
                <w:rFonts w:ascii="宋体" w:hAnsi="宋体"/>
                <w:bCs/>
                <w:sz w:val="20"/>
                <w:szCs w:val="20"/>
              </w:rPr>
            </w:pPr>
            <w:r>
              <w:rPr>
                <w:rFonts w:ascii="宋体" w:hAnsi="宋体" w:hint="eastAsia"/>
                <w:bCs/>
                <w:sz w:val="20"/>
                <w:szCs w:val="20"/>
              </w:rPr>
              <w:t>报价</w:t>
            </w:r>
            <w:r>
              <w:rPr>
                <w:rFonts w:ascii="宋体" w:hAnsi="宋体" w:hint="eastAsia"/>
                <w:bCs/>
                <w:sz w:val="20"/>
                <w:szCs w:val="20"/>
              </w:rPr>
              <w:t>(</w:t>
            </w:r>
            <w:r>
              <w:rPr>
                <w:rFonts w:ascii="宋体" w:hAnsi="宋体" w:hint="eastAsia"/>
                <w:bCs/>
                <w:sz w:val="20"/>
                <w:szCs w:val="20"/>
              </w:rPr>
              <w:t>元</w:t>
            </w:r>
            <w:r>
              <w:rPr>
                <w:rFonts w:ascii="宋体" w:hAnsi="宋体" w:hint="eastAsia"/>
                <w:bCs/>
                <w:sz w:val="20"/>
                <w:szCs w:val="20"/>
              </w:rPr>
              <w:t>)</w:t>
            </w:r>
          </w:p>
        </w:tc>
      </w:tr>
      <w:tr w:rsidR="00C171F4">
        <w:trPr>
          <w:trHeight w:val="1181"/>
        </w:trPr>
        <w:tc>
          <w:tcPr>
            <w:tcW w:w="1307" w:type="dxa"/>
            <w:vMerge/>
          </w:tcPr>
          <w:p w:rsidR="00C171F4" w:rsidRDefault="00C171F4">
            <w:pPr>
              <w:spacing w:line="500" w:lineRule="exact"/>
              <w:rPr>
                <w:rFonts w:ascii="宋体" w:hAnsi="宋体"/>
                <w:bCs/>
                <w:sz w:val="20"/>
                <w:szCs w:val="20"/>
              </w:rPr>
            </w:pPr>
          </w:p>
        </w:tc>
        <w:tc>
          <w:tcPr>
            <w:tcW w:w="581" w:type="dxa"/>
            <w:vAlign w:val="center"/>
          </w:tcPr>
          <w:p w:rsidR="00C171F4" w:rsidRDefault="002B20DB">
            <w:pPr>
              <w:spacing w:line="500" w:lineRule="exact"/>
              <w:jc w:val="center"/>
              <w:rPr>
                <w:rFonts w:ascii="宋体" w:hAnsi="宋体"/>
                <w:bCs/>
                <w:sz w:val="20"/>
                <w:szCs w:val="20"/>
              </w:rPr>
            </w:pPr>
            <w:r>
              <w:rPr>
                <w:rFonts w:ascii="宋体" w:hAnsi="宋体" w:hint="eastAsia"/>
                <w:bCs/>
                <w:sz w:val="20"/>
                <w:szCs w:val="20"/>
              </w:rPr>
              <w:t>1</w:t>
            </w:r>
          </w:p>
        </w:tc>
        <w:tc>
          <w:tcPr>
            <w:tcW w:w="1886" w:type="dxa"/>
            <w:vAlign w:val="center"/>
          </w:tcPr>
          <w:p w:rsidR="00C171F4" w:rsidRDefault="002B20DB">
            <w:pPr>
              <w:tabs>
                <w:tab w:val="left" w:pos="1372"/>
              </w:tabs>
              <w:jc w:val="center"/>
              <w:rPr>
                <w:rFonts w:ascii="宋体" w:hAnsi="宋体"/>
                <w:bCs/>
                <w:szCs w:val="21"/>
              </w:rPr>
            </w:pPr>
            <w:r>
              <w:rPr>
                <w:rFonts w:ascii="宋体" w:hAnsi="宋体" w:hint="eastAsia"/>
                <w:bCs/>
                <w:szCs w:val="21"/>
              </w:rPr>
              <w:t>雅安城利水电开发有限责任公司工作服采购</w:t>
            </w:r>
          </w:p>
        </w:tc>
        <w:tc>
          <w:tcPr>
            <w:tcW w:w="4590" w:type="dxa"/>
            <w:vAlign w:val="center"/>
          </w:tcPr>
          <w:p w:rsidR="00C171F4" w:rsidRDefault="002B20DB">
            <w:pPr>
              <w:tabs>
                <w:tab w:val="left" w:pos="1372"/>
              </w:tabs>
              <w:jc w:val="center"/>
              <w:rPr>
                <w:rFonts w:ascii="宋体" w:hAnsi="宋体"/>
                <w:bCs/>
                <w:szCs w:val="21"/>
              </w:rPr>
            </w:pPr>
            <w:r>
              <w:rPr>
                <w:rFonts w:ascii="宋体" w:hAnsi="宋体" w:hint="eastAsia"/>
                <w:bCs/>
                <w:szCs w:val="21"/>
              </w:rPr>
              <w:t>冬夏装各</w:t>
            </w:r>
            <w:r>
              <w:rPr>
                <w:rFonts w:ascii="宋体" w:hAnsi="宋体" w:hint="eastAsia"/>
                <w:bCs/>
                <w:szCs w:val="21"/>
              </w:rPr>
              <w:t>61</w:t>
            </w:r>
            <w:r>
              <w:rPr>
                <w:rFonts w:ascii="宋体" w:hAnsi="宋体" w:hint="eastAsia"/>
                <w:bCs/>
                <w:szCs w:val="21"/>
              </w:rPr>
              <w:t>套。其中冬装为双层拉链夹克，面料为全工艺</w:t>
            </w:r>
            <w:proofErr w:type="gramStart"/>
            <w:r>
              <w:rPr>
                <w:rFonts w:ascii="宋体" w:hAnsi="宋体" w:hint="eastAsia"/>
                <w:bCs/>
                <w:szCs w:val="21"/>
              </w:rPr>
              <w:t>藏青色磨毛</w:t>
            </w:r>
            <w:proofErr w:type="gramEnd"/>
            <w:r>
              <w:rPr>
                <w:rFonts w:ascii="宋体" w:hAnsi="宋体" w:hint="eastAsia"/>
                <w:bCs/>
                <w:szCs w:val="21"/>
              </w:rPr>
              <w:t>涤棉帆布；夏装为长袖灰色全工艺涤棉</w:t>
            </w:r>
            <w:r>
              <w:rPr>
                <w:rFonts w:ascii="宋体" w:hAnsi="宋体" w:hint="eastAsia"/>
                <w:bCs/>
                <w:szCs w:val="21"/>
              </w:rPr>
              <w:t>32</w:t>
            </w:r>
            <w:r>
              <w:rPr>
                <w:rFonts w:ascii="宋体" w:hAnsi="宋体" w:hint="eastAsia"/>
                <w:bCs/>
                <w:szCs w:val="21"/>
              </w:rPr>
              <w:t>纱斜；左胸均机绣“雅安城投水电”字样及图标（由我司提供样式）。</w:t>
            </w:r>
          </w:p>
        </w:tc>
        <w:tc>
          <w:tcPr>
            <w:tcW w:w="1804" w:type="dxa"/>
            <w:vAlign w:val="center"/>
          </w:tcPr>
          <w:p w:rsidR="00C171F4" w:rsidRDefault="00C171F4">
            <w:pPr>
              <w:spacing w:line="500" w:lineRule="exact"/>
              <w:jc w:val="center"/>
              <w:rPr>
                <w:rFonts w:ascii="宋体" w:hAnsi="宋体"/>
                <w:bCs/>
                <w:sz w:val="20"/>
                <w:szCs w:val="20"/>
              </w:rPr>
            </w:pPr>
          </w:p>
        </w:tc>
      </w:tr>
      <w:tr w:rsidR="00C171F4">
        <w:trPr>
          <w:trHeight w:val="5808"/>
        </w:trPr>
        <w:tc>
          <w:tcPr>
            <w:tcW w:w="1307" w:type="dxa"/>
            <w:vMerge/>
          </w:tcPr>
          <w:p w:rsidR="00C171F4" w:rsidRDefault="00C171F4">
            <w:pPr>
              <w:spacing w:line="500" w:lineRule="exact"/>
              <w:rPr>
                <w:rFonts w:ascii="宋体" w:hAnsi="宋体"/>
                <w:bCs/>
                <w:sz w:val="20"/>
                <w:szCs w:val="20"/>
              </w:rPr>
            </w:pPr>
          </w:p>
        </w:tc>
        <w:tc>
          <w:tcPr>
            <w:tcW w:w="8861" w:type="dxa"/>
            <w:gridSpan w:val="4"/>
            <w:vAlign w:val="center"/>
          </w:tcPr>
          <w:p w:rsidR="00C171F4" w:rsidRDefault="002B20DB">
            <w:pPr>
              <w:spacing w:line="500" w:lineRule="exact"/>
              <w:jc w:val="center"/>
              <w:rPr>
                <w:rFonts w:ascii="宋体" w:hAnsi="宋体"/>
                <w:bCs/>
                <w:sz w:val="20"/>
                <w:szCs w:val="20"/>
              </w:rPr>
            </w:pPr>
            <w:r>
              <w:rPr>
                <w:rFonts w:ascii="宋体" w:hAnsi="宋体" w:hint="eastAsia"/>
                <w:bCs/>
                <w:noProof/>
                <w:sz w:val="20"/>
                <w:szCs w:val="20"/>
              </w:rPr>
              <w:drawing>
                <wp:anchor distT="0" distB="0" distL="114300" distR="114300" simplePos="0" relativeHeight="251659264" behindDoc="0" locked="0" layoutInCell="1" allowOverlap="1">
                  <wp:simplePos x="0" y="0"/>
                  <wp:positionH relativeFrom="column">
                    <wp:posOffset>3315970</wp:posOffset>
                  </wp:positionH>
                  <wp:positionV relativeFrom="paragraph">
                    <wp:posOffset>40640</wp:posOffset>
                  </wp:positionV>
                  <wp:extent cx="2121535" cy="3631565"/>
                  <wp:effectExtent l="0" t="0" r="12065" b="6985"/>
                  <wp:wrapNone/>
                  <wp:docPr id="3" name="图片 3" descr="mmexport157483491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mmexport1574834910173"/>
                          <pic:cNvPicPr>
                            <a:picLocks noChangeAspect="1"/>
                          </pic:cNvPicPr>
                        </pic:nvPicPr>
                        <pic:blipFill>
                          <a:blip r:embed="rId13"/>
                          <a:stretch>
                            <a:fillRect/>
                          </a:stretch>
                        </pic:blipFill>
                        <pic:spPr>
                          <a:xfrm>
                            <a:off x="0" y="0"/>
                            <a:ext cx="2121535" cy="3631565"/>
                          </a:xfrm>
                          <a:prstGeom prst="rect">
                            <a:avLst/>
                          </a:prstGeom>
                        </pic:spPr>
                      </pic:pic>
                    </a:graphicData>
                  </a:graphic>
                </wp:anchor>
              </w:drawing>
            </w:r>
            <w:r>
              <w:rPr>
                <w:rFonts w:ascii="宋体" w:hAnsi="宋体" w:hint="eastAsia"/>
                <w:bCs/>
                <w:noProof/>
                <w:sz w:val="20"/>
                <w:szCs w:val="20"/>
              </w:rPr>
              <w:drawing>
                <wp:anchor distT="0" distB="0" distL="114300" distR="114300" simplePos="0" relativeHeight="251658240" behindDoc="0" locked="0" layoutInCell="1" allowOverlap="1">
                  <wp:simplePos x="0" y="0"/>
                  <wp:positionH relativeFrom="column">
                    <wp:posOffset>1905</wp:posOffset>
                  </wp:positionH>
                  <wp:positionV relativeFrom="paragraph">
                    <wp:posOffset>57150</wp:posOffset>
                  </wp:positionV>
                  <wp:extent cx="2437765" cy="3623945"/>
                  <wp:effectExtent l="0" t="0" r="635" b="14605"/>
                  <wp:wrapNone/>
                  <wp:docPr id="2" name="图片 2" descr="mmexport1574834913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mmexport1574834913349"/>
                          <pic:cNvPicPr>
                            <a:picLocks noChangeAspect="1"/>
                          </pic:cNvPicPr>
                        </pic:nvPicPr>
                        <pic:blipFill>
                          <a:blip r:embed="rId14"/>
                          <a:stretch>
                            <a:fillRect/>
                          </a:stretch>
                        </pic:blipFill>
                        <pic:spPr>
                          <a:xfrm>
                            <a:off x="0" y="0"/>
                            <a:ext cx="2437765" cy="3623945"/>
                          </a:xfrm>
                          <a:prstGeom prst="rect">
                            <a:avLst/>
                          </a:prstGeom>
                        </pic:spPr>
                      </pic:pic>
                    </a:graphicData>
                  </a:graphic>
                </wp:anchor>
              </w:drawing>
            </w:r>
          </w:p>
        </w:tc>
      </w:tr>
      <w:tr w:rsidR="00C171F4">
        <w:trPr>
          <w:trHeight w:val="1481"/>
        </w:trPr>
        <w:tc>
          <w:tcPr>
            <w:tcW w:w="10168" w:type="dxa"/>
            <w:gridSpan w:val="5"/>
          </w:tcPr>
          <w:p w:rsidR="00C171F4" w:rsidRDefault="002B20DB">
            <w:pPr>
              <w:spacing w:line="500" w:lineRule="exact"/>
              <w:rPr>
                <w:rFonts w:ascii="宋体" w:hAnsi="宋体"/>
                <w:bCs/>
                <w:sz w:val="20"/>
                <w:szCs w:val="20"/>
              </w:rPr>
            </w:pPr>
            <w:r>
              <w:rPr>
                <w:rFonts w:ascii="宋体" w:hAnsi="宋体" w:hint="eastAsia"/>
                <w:bCs/>
                <w:sz w:val="20"/>
                <w:szCs w:val="20"/>
              </w:rPr>
              <w:t>报价单位名称（盖章）：</w:t>
            </w:r>
          </w:p>
          <w:p w:rsidR="00C171F4" w:rsidRDefault="00C171F4">
            <w:pPr>
              <w:spacing w:line="500" w:lineRule="exact"/>
              <w:rPr>
                <w:rFonts w:ascii="宋体" w:hAnsi="宋体"/>
                <w:bCs/>
                <w:sz w:val="20"/>
                <w:szCs w:val="20"/>
              </w:rPr>
            </w:pPr>
          </w:p>
        </w:tc>
      </w:tr>
    </w:tbl>
    <w:p w:rsidR="00C171F4" w:rsidRDefault="00C171F4">
      <w:pPr>
        <w:rPr>
          <w:rFonts w:ascii="宋体" w:hAnsi="宋体"/>
          <w:color w:val="000000"/>
          <w:sz w:val="28"/>
        </w:rPr>
      </w:pPr>
    </w:p>
    <w:p w:rsidR="00C171F4" w:rsidRDefault="002B20DB">
      <w:pPr>
        <w:adjustRightInd w:val="0"/>
        <w:spacing w:line="400" w:lineRule="exact"/>
        <w:jc w:val="left"/>
        <w:rPr>
          <w:rFonts w:ascii="宋体" w:hAnsi="宋体"/>
          <w:color w:val="000000"/>
          <w:sz w:val="24"/>
        </w:rPr>
      </w:pPr>
      <w:r>
        <w:rPr>
          <w:rFonts w:ascii="宋体" w:hAnsi="宋体" w:hint="eastAsia"/>
          <w:color w:val="000000"/>
          <w:sz w:val="24"/>
        </w:rPr>
        <w:t>说明：</w:t>
      </w:r>
      <w:r>
        <w:rPr>
          <w:rFonts w:ascii="宋体" w:hAnsi="宋体" w:hint="eastAsia"/>
          <w:color w:val="000000"/>
          <w:sz w:val="24"/>
        </w:rPr>
        <w:t>1</w:t>
      </w:r>
      <w:r>
        <w:rPr>
          <w:rFonts w:ascii="宋体" w:hAnsi="宋体" w:hint="eastAsia"/>
          <w:color w:val="000000"/>
          <w:sz w:val="24"/>
        </w:rPr>
        <w:t>）此附件须装入报价文件中。</w:t>
      </w:r>
    </w:p>
    <w:p w:rsidR="00C171F4" w:rsidRDefault="00C171F4">
      <w:pPr>
        <w:adjustRightInd w:val="0"/>
        <w:spacing w:line="400" w:lineRule="exact"/>
        <w:jc w:val="left"/>
        <w:rPr>
          <w:rFonts w:ascii="宋体" w:hAnsi="宋体"/>
          <w:b/>
          <w:color w:val="000000"/>
          <w:spacing w:val="10"/>
          <w:kern w:val="28"/>
          <w:sz w:val="28"/>
        </w:rPr>
      </w:pPr>
    </w:p>
    <w:p w:rsidR="00C171F4" w:rsidRDefault="002B20DB">
      <w:pPr>
        <w:adjustRightInd w:val="0"/>
        <w:spacing w:line="400" w:lineRule="exact"/>
        <w:jc w:val="left"/>
        <w:rPr>
          <w:rFonts w:ascii="宋体" w:hAnsi="宋体"/>
          <w:color w:val="000000"/>
          <w:sz w:val="24"/>
        </w:rPr>
      </w:pPr>
      <w:r>
        <w:rPr>
          <w:rFonts w:ascii="宋体" w:hAnsi="宋体" w:hint="eastAsia"/>
          <w:color w:val="000000"/>
          <w:sz w:val="24"/>
        </w:rPr>
        <w:t>公司名称（盖章）：</w:t>
      </w:r>
      <w:r>
        <w:rPr>
          <w:rFonts w:ascii="宋体" w:hAnsi="宋体" w:hint="eastAsia"/>
          <w:color w:val="000000"/>
          <w:sz w:val="24"/>
        </w:rPr>
        <w:t xml:space="preserve">  </w:t>
      </w:r>
      <w:r>
        <w:rPr>
          <w:rFonts w:ascii="宋体" w:hAnsi="宋体" w:hint="eastAsia"/>
          <w:color w:val="000000"/>
          <w:sz w:val="24"/>
          <w:u w:val="single"/>
        </w:rPr>
        <w:t xml:space="preserve">　　　　　　　　　　　　　　　　　　　　　　　　　　</w:t>
      </w:r>
      <w:r>
        <w:rPr>
          <w:rFonts w:ascii="宋体" w:hAnsi="宋体" w:hint="eastAsia"/>
          <w:color w:val="000000"/>
          <w:sz w:val="24"/>
        </w:rPr>
        <w:t xml:space="preserve">      </w:t>
      </w:r>
    </w:p>
    <w:p w:rsidR="00C171F4" w:rsidRDefault="002B20DB">
      <w:pPr>
        <w:adjustRightInd w:val="0"/>
        <w:spacing w:line="400" w:lineRule="exact"/>
        <w:jc w:val="left"/>
        <w:rPr>
          <w:rFonts w:ascii="宋体" w:hAnsi="宋体"/>
          <w:color w:val="000000"/>
          <w:sz w:val="24"/>
        </w:rPr>
      </w:pPr>
      <w:r>
        <w:rPr>
          <w:rFonts w:ascii="宋体" w:hAnsi="宋体" w:hint="eastAsia"/>
          <w:color w:val="000000"/>
          <w:sz w:val="24"/>
        </w:rPr>
        <w:t>法定代表人或授权代表（签字）：</w:t>
      </w:r>
      <w:r>
        <w:rPr>
          <w:rFonts w:ascii="宋体" w:hAnsi="宋体" w:hint="eastAsia"/>
          <w:color w:val="000000"/>
          <w:sz w:val="24"/>
          <w:u w:val="single"/>
        </w:rPr>
        <w:t xml:space="preserve">　　　　　　　　　　　　　　　　　　　　　　　　　　</w:t>
      </w:r>
    </w:p>
    <w:p w:rsidR="00C171F4" w:rsidRDefault="002B20DB">
      <w:pPr>
        <w:spacing w:line="400" w:lineRule="exact"/>
        <w:rPr>
          <w:rFonts w:ascii="宋体" w:hAnsi="宋体"/>
        </w:rPr>
      </w:pPr>
      <w:r>
        <w:rPr>
          <w:rFonts w:ascii="宋体" w:hAnsi="宋体" w:hint="eastAsia"/>
          <w:color w:val="000000"/>
          <w:sz w:val="24"/>
        </w:rPr>
        <w:t>日期</w:t>
      </w:r>
      <w:r>
        <w:rPr>
          <w:rFonts w:ascii="宋体" w:hAnsi="宋体" w:hint="eastAsia"/>
          <w:color w:val="000000"/>
          <w:sz w:val="24"/>
        </w:rPr>
        <w:t>:</w:t>
      </w:r>
      <w:r>
        <w:rPr>
          <w:rFonts w:ascii="宋体" w:hAnsi="宋体" w:hint="eastAsia"/>
          <w:color w:val="000000"/>
          <w:sz w:val="24"/>
          <w:u w:val="single"/>
        </w:rPr>
        <w:t xml:space="preserve"> </w:t>
      </w:r>
      <w:r>
        <w:rPr>
          <w:rFonts w:ascii="宋体" w:hAnsi="宋体" w:hint="eastAsia"/>
          <w:color w:val="000000"/>
          <w:sz w:val="24"/>
          <w:u w:val="single"/>
        </w:rPr>
        <w:t xml:space="preserve">　　　　　　　　　　　　　　　　　　　　　　　　　　　　</w:t>
      </w:r>
      <w:bookmarkEnd w:id="3"/>
    </w:p>
    <w:sectPr w:rsidR="00C171F4">
      <w:footnotePr>
        <w:pos w:val="beneathText"/>
      </w:footnotePr>
      <w:pgSz w:w="11905" w:h="16837"/>
      <w:pgMar w:top="1332" w:right="1361" w:bottom="1332" w:left="1361" w:header="851" w:footer="992" w:gutter="0"/>
      <w:pgNumType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0DB" w:rsidRDefault="002B20DB">
      <w:r>
        <w:separator/>
      </w:r>
    </w:p>
  </w:endnote>
  <w:endnote w:type="continuationSeparator" w:id="0">
    <w:p w:rsidR="002B20DB" w:rsidRDefault="002B20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方正小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1F4" w:rsidRDefault="002B20DB">
    <w:pPr>
      <w:pStyle w:val="a9"/>
      <w:framePr w:wrap="around" w:vAnchor="text" w:hAnchor="margin" w:xAlign="center" w:y="1"/>
      <w:rPr>
        <w:rStyle w:val="ac"/>
      </w:rPr>
    </w:pPr>
    <w:r>
      <w:fldChar w:fldCharType="begin"/>
    </w:r>
    <w:r>
      <w:rPr>
        <w:rStyle w:val="ac"/>
      </w:rPr>
      <w:instrText xml:space="preserve">PAGE  </w:instrText>
    </w:r>
    <w:r>
      <w:fldChar w:fldCharType="end"/>
    </w:r>
  </w:p>
  <w:p w:rsidR="00C171F4" w:rsidRDefault="00C171F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1F4" w:rsidRDefault="00C171F4">
    <w:pPr>
      <w:pStyle w:val="a9"/>
      <w:jc w:val="center"/>
      <w:rP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0DB" w:rsidRDefault="002B20DB">
      <w:r>
        <w:separator/>
      </w:r>
    </w:p>
  </w:footnote>
  <w:footnote w:type="continuationSeparator" w:id="0">
    <w:p w:rsidR="002B20DB" w:rsidRDefault="002B20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1F4" w:rsidRDefault="00C171F4">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1F4" w:rsidRDefault="00C171F4">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pStyle w:val="1"/>
      <w:lvlText w:val="%1."/>
      <w:lvlJc w:val="left"/>
      <w:pPr>
        <w:tabs>
          <w:tab w:val="left" w:pos="420"/>
        </w:tabs>
        <w:ind w:left="430" w:hanging="430"/>
      </w:pPr>
      <w:rPr>
        <w:rFonts w:hint="eastAsia"/>
      </w:rPr>
    </w:lvl>
    <w:lvl w:ilvl="1">
      <w:start w:val="1"/>
      <w:numFmt w:val="decimal"/>
      <w:pStyle w:val="11"/>
      <w:lvlText w:val="%1.%2"/>
      <w:lvlJc w:val="left"/>
      <w:pPr>
        <w:tabs>
          <w:tab w:val="left" w:pos="1268"/>
        </w:tabs>
        <w:ind w:left="1268" w:hanging="700"/>
      </w:pPr>
      <w:rPr>
        <w:rFonts w:hint="eastAsia"/>
      </w:rPr>
    </w:lvl>
    <w:lvl w:ilvl="2">
      <w:start w:val="1"/>
      <w:numFmt w:val="decimal"/>
      <w:pStyle w:val="111"/>
      <w:lvlText w:val="%1.%2.%3"/>
      <w:lvlJc w:val="left"/>
      <w:pPr>
        <w:tabs>
          <w:tab w:val="left" w:pos="1360"/>
        </w:tabs>
        <w:ind w:left="1360" w:hanging="1000"/>
      </w:pPr>
      <w:rPr>
        <w:rFonts w:hint="eastAsia"/>
      </w:rPr>
    </w:lvl>
    <w:lvl w:ilvl="3">
      <w:start w:val="1"/>
      <w:numFmt w:val="decimal"/>
      <w:lvlText w:val="%1.%2.%3.%4"/>
      <w:lvlJc w:val="left"/>
      <w:pPr>
        <w:tabs>
          <w:tab w:val="left" w:pos="480"/>
        </w:tabs>
        <w:ind w:left="2464" w:hanging="1984"/>
      </w:pPr>
      <w:rPr>
        <w:rFonts w:hint="eastAsia"/>
      </w:rPr>
    </w:lvl>
    <w:lvl w:ilvl="4">
      <w:start w:val="1"/>
      <w:numFmt w:val="decimal"/>
      <w:lvlText w:val="%1.%2.%3.%4.%5"/>
      <w:lvlJc w:val="left"/>
      <w:pPr>
        <w:tabs>
          <w:tab w:val="left" w:pos="3031"/>
        </w:tabs>
        <w:ind w:left="3031" w:hanging="850"/>
      </w:pPr>
      <w:rPr>
        <w:rFonts w:hint="eastAsia"/>
      </w:rPr>
    </w:lvl>
    <w:lvl w:ilvl="5">
      <w:start w:val="1"/>
      <w:numFmt w:val="decimal"/>
      <w:lvlText w:val="%1.%2.%3.%4.%5.%6"/>
      <w:lvlJc w:val="left"/>
      <w:pPr>
        <w:tabs>
          <w:tab w:val="left" w:pos="3740"/>
        </w:tabs>
        <w:ind w:left="3740" w:hanging="1134"/>
      </w:pPr>
      <w:rPr>
        <w:rFonts w:hint="eastAsia"/>
      </w:rPr>
    </w:lvl>
    <w:lvl w:ilvl="6">
      <w:start w:val="1"/>
      <w:numFmt w:val="decimal"/>
      <w:lvlText w:val="%1.%2.%3.%4.%5.%6.%7"/>
      <w:lvlJc w:val="left"/>
      <w:pPr>
        <w:tabs>
          <w:tab w:val="left" w:pos="4307"/>
        </w:tabs>
        <w:ind w:left="4307" w:hanging="1276"/>
      </w:pPr>
      <w:rPr>
        <w:rFonts w:hint="eastAsia"/>
      </w:rPr>
    </w:lvl>
    <w:lvl w:ilvl="7">
      <w:start w:val="1"/>
      <w:numFmt w:val="decimal"/>
      <w:lvlText w:val="%1.%2.%3.%4.%5.%6.%7.%8"/>
      <w:lvlJc w:val="left"/>
      <w:pPr>
        <w:tabs>
          <w:tab w:val="left" w:pos="4874"/>
        </w:tabs>
        <w:ind w:left="4874" w:hanging="1418"/>
      </w:pPr>
      <w:rPr>
        <w:rFonts w:hint="eastAsia"/>
      </w:rPr>
    </w:lvl>
    <w:lvl w:ilvl="8">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start w:val="1"/>
      <w:numFmt w:val="decimal"/>
      <w:lvlText w:val="%1."/>
      <w:lvlJc w:val="left"/>
      <w:pPr>
        <w:tabs>
          <w:tab w:val="left" w:pos="0"/>
        </w:tabs>
        <w:ind w:left="420" w:hanging="420"/>
      </w:pPr>
      <w:rPr>
        <w:rFonts w:hint="eastAsia"/>
      </w:rPr>
    </w:lvl>
    <w:lvl w:ilvl="1">
      <w:start w:val="1"/>
      <w:numFmt w:val="decimal"/>
      <w:pStyle w:val="110"/>
      <w:lvlText w:val="%1.%2"/>
      <w:lvlJc w:val="left"/>
      <w:pPr>
        <w:tabs>
          <w:tab w:val="left" w:pos="700"/>
        </w:tabs>
        <w:ind w:left="700" w:hanging="700"/>
      </w:pPr>
      <w:rPr>
        <w:rFonts w:hint="eastAsia"/>
      </w:rPr>
    </w:lvl>
    <w:lvl w:ilvl="2">
      <w:start w:val="1"/>
      <w:numFmt w:val="decimal"/>
      <w:lvlText w:val="%1.%2.%3"/>
      <w:lvlJc w:val="left"/>
      <w:pPr>
        <w:tabs>
          <w:tab w:val="left" w:pos="0"/>
        </w:tabs>
        <w:ind w:left="1418" w:hanging="1418"/>
      </w:pPr>
      <w:rPr>
        <w:rFonts w:hint="eastAsia"/>
      </w:rPr>
    </w:lvl>
    <w:lvl w:ilvl="3">
      <w:start w:val="1"/>
      <w:numFmt w:val="decimal"/>
      <w:lvlText w:val="%1.%2.%3.%4"/>
      <w:lvlJc w:val="left"/>
      <w:pPr>
        <w:tabs>
          <w:tab w:val="left" w:pos="0"/>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22146"/>
    <w:rsid w:val="00023524"/>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C0234"/>
    <w:rsid w:val="000C4EC1"/>
    <w:rsid w:val="000C68A7"/>
    <w:rsid w:val="000D31BE"/>
    <w:rsid w:val="000D4F57"/>
    <w:rsid w:val="000D52B5"/>
    <w:rsid w:val="000F1E6B"/>
    <w:rsid w:val="001028CF"/>
    <w:rsid w:val="00110D6F"/>
    <w:rsid w:val="00113053"/>
    <w:rsid w:val="00117381"/>
    <w:rsid w:val="001176F8"/>
    <w:rsid w:val="00120F74"/>
    <w:rsid w:val="001239CF"/>
    <w:rsid w:val="00124F63"/>
    <w:rsid w:val="0012660A"/>
    <w:rsid w:val="001331BD"/>
    <w:rsid w:val="00133460"/>
    <w:rsid w:val="00141712"/>
    <w:rsid w:val="00143FF6"/>
    <w:rsid w:val="0015538C"/>
    <w:rsid w:val="00162891"/>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62BD"/>
    <w:rsid w:val="001E732A"/>
    <w:rsid w:val="001F171A"/>
    <w:rsid w:val="00202341"/>
    <w:rsid w:val="00203CFB"/>
    <w:rsid w:val="00212626"/>
    <w:rsid w:val="00213436"/>
    <w:rsid w:val="0021603B"/>
    <w:rsid w:val="00217923"/>
    <w:rsid w:val="0023566F"/>
    <w:rsid w:val="0024204D"/>
    <w:rsid w:val="00244F47"/>
    <w:rsid w:val="00250433"/>
    <w:rsid w:val="00252C7D"/>
    <w:rsid w:val="00260190"/>
    <w:rsid w:val="00262273"/>
    <w:rsid w:val="00264144"/>
    <w:rsid w:val="00264FDC"/>
    <w:rsid w:val="00266490"/>
    <w:rsid w:val="00272F24"/>
    <w:rsid w:val="002765FA"/>
    <w:rsid w:val="00277BDC"/>
    <w:rsid w:val="002832D1"/>
    <w:rsid w:val="00293259"/>
    <w:rsid w:val="00295AA7"/>
    <w:rsid w:val="002A00F2"/>
    <w:rsid w:val="002B20DB"/>
    <w:rsid w:val="002B698B"/>
    <w:rsid w:val="002C082D"/>
    <w:rsid w:val="002C2A93"/>
    <w:rsid w:val="002D7901"/>
    <w:rsid w:val="002D79D1"/>
    <w:rsid w:val="002E0F4F"/>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6F2"/>
    <w:rsid w:val="003F7317"/>
    <w:rsid w:val="00400B14"/>
    <w:rsid w:val="004025A3"/>
    <w:rsid w:val="00410E2B"/>
    <w:rsid w:val="00415963"/>
    <w:rsid w:val="00417EE1"/>
    <w:rsid w:val="00420727"/>
    <w:rsid w:val="00422BA6"/>
    <w:rsid w:val="0042520F"/>
    <w:rsid w:val="0042613C"/>
    <w:rsid w:val="00440118"/>
    <w:rsid w:val="00446442"/>
    <w:rsid w:val="0044655A"/>
    <w:rsid w:val="00453844"/>
    <w:rsid w:val="00463E4D"/>
    <w:rsid w:val="00474F1C"/>
    <w:rsid w:val="0048544B"/>
    <w:rsid w:val="004961A2"/>
    <w:rsid w:val="00496E04"/>
    <w:rsid w:val="004A2A12"/>
    <w:rsid w:val="004B046D"/>
    <w:rsid w:val="004B1F96"/>
    <w:rsid w:val="004B2DD4"/>
    <w:rsid w:val="004C28B2"/>
    <w:rsid w:val="004E133F"/>
    <w:rsid w:val="004E2672"/>
    <w:rsid w:val="004E7888"/>
    <w:rsid w:val="004F6237"/>
    <w:rsid w:val="0050372E"/>
    <w:rsid w:val="00515632"/>
    <w:rsid w:val="0051796A"/>
    <w:rsid w:val="005270AE"/>
    <w:rsid w:val="0053009D"/>
    <w:rsid w:val="00530D64"/>
    <w:rsid w:val="00534657"/>
    <w:rsid w:val="00537493"/>
    <w:rsid w:val="005445B3"/>
    <w:rsid w:val="00552965"/>
    <w:rsid w:val="0055615F"/>
    <w:rsid w:val="005632AF"/>
    <w:rsid w:val="005662B3"/>
    <w:rsid w:val="00571D39"/>
    <w:rsid w:val="00584699"/>
    <w:rsid w:val="0058711C"/>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1A37"/>
    <w:rsid w:val="006C1A52"/>
    <w:rsid w:val="006C2C96"/>
    <w:rsid w:val="006D122F"/>
    <w:rsid w:val="006E030B"/>
    <w:rsid w:val="006E5644"/>
    <w:rsid w:val="006F315D"/>
    <w:rsid w:val="006F78BA"/>
    <w:rsid w:val="00700E17"/>
    <w:rsid w:val="00702AA1"/>
    <w:rsid w:val="007104C5"/>
    <w:rsid w:val="0071233C"/>
    <w:rsid w:val="0072698C"/>
    <w:rsid w:val="00736229"/>
    <w:rsid w:val="0073712D"/>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7939"/>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5CDE"/>
    <w:rsid w:val="00866172"/>
    <w:rsid w:val="00872239"/>
    <w:rsid w:val="00881F49"/>
    <w:rsid w:val="0089001E"/>
    <w:rsid w:val="00893C0A"/>
    <w:rsid w:val="00897672"/>
    <w:rsid w:val="008A0AA9"/>
    <w:rsid w:val="008A5C34"/>
    <w:rsid w:val="008C1D22"/>
    <w:rsid w:val="008C5AF5"/>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6397"/>
    <w:rsid w:val="009776D5"/>
    <w:rsid w:val="00977CF3"/>
    <w:rsid w:val="00981521"/>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D1764"/>
    <w:rsid w:val="009D5D1C"/>
    <w:rsid w:val="009D5FB8"/>
    <w:rsid w:val="009E048C"/>
    <w:rsid w:val="009E3499"/>
    <w:rsid w:val="009F3B79"/>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E2ACE"/>
    <w:rsid w:val="00BE4155"/>
    <w:rsid w:val="00BF32FC"/>
    <w:rsid w:val="00C058AD"/>
    <w:rsid w:val="00C06E59"/>
    <w:rsid w:val="00C07A11"/>
    <w:rsid w:val="00C13B70"/>
    <w:rsid w:val="00C171F4"/>
    <w:rsid w:val="00C2422A"/>
    <w:rsid w:val="00C253A9"/>
    <w:rsid w:val="00C31A47"/>
    <w:rsid w:val="00C32328"/>
    <w:rsid w:val="00C33458"/>
    <w:rsid w:val="00C43D01"/>
    <w:rsid w:val="00C505A8"/>
    <w:rsid w:val="00C50C30"/>
    <w:rsid w:val="00C563DC"/>
    <w:rsid w:val="00C640A3"/>
    <w:rsid w:val="00C65C25"/>
    <w:rsid w:val="00C700C1"/>
    <w:rsid w:val="00C710E9"/>
    <w:rsid w:val="00C74154"/>
    <w:rsid w:val="00C74601"/>
    <w:rsid w:val="00C81A60"/>
    <w:rsid w:val="00C82FBA"/>
    <w:rsid w:val="00C8673E"/>
    <w:rsid w:val="00C94322"/>
    <w:rsid w:val="00C9554A"/>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A94"/>
    <w:rsid w:val="00D4702E"/>
    <w:rsid w:val="00D53A35"/>
    <w:rsid w:val="00D5413C"/>
    <w:rsid w:val="00D6152B"/>
    <w:rsid w:val="00D63E9E"/>
    <w:rsid w:val="00D773CC"/>
    <w:rsid w:val="00D90DAB"/>
    <w:rsid w:val="00D9498E"/>
    <w:rsid w:val="00DA2C64"/>
    <w:rsid w:val="00DA3982"/>
    <w:rsid w:val="00DA72B4"/>
    <w:rsid w:val="00DB0D9A"/>
    <w:rsid w:val="00DB4245"/>
    <w:rsid w:val="00DC2A4D"/>
    <w:rsid w:val="00DC2B35"/>
    <w:rsid w:val="00DC5264"/>
    <w:rsid w:val="00DC5CAE"/>
    <w:rsid w:val="00DD2AC0"/>
    <w:rsid w:val="00DE06E6"/>
    <w:rsid w:val="00DE54A8"/>
    <w:rsid w:val="00DE57DB"/>
    <w:rsid w:val="00DE6BE7"/>
    <w:rsid w:val="00DF24E7"/>
    <w:rsid w:val="00DF45CE"/>
    <w:rsid w:val="00DF5952"/>
    <w:rsid w:val="00E0277A"/>
    <w:rsid w:val="00E02D04"/>
    <w:rsid w:val="00E04E4B"/>
    <w:rsid w:val="00E054BC"/>
    <w:rsid w:val="00E07D08"/>
    <w:rsid w:val="00E1476C"/>
    <w:rsid w:val="00E2215A"/>
    <w:rsid w:val="00E23BF6"/>
    <w:rsid w:val="00E26B21"/>
    <w:rsid w:val="00E31A19"/>
    <w:rsid w:val="00E3246F"/>
    <w:rsid w:val="00E33C79"/>
    <w:rsid w:val="00E36194"/>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5134"/>
    <w:rsid w:val="00ED1933"/>
    <w:rsid w:val="00ED419F"/>
    <w:rsid w:val="00ED7FF0"/>
    <w:rsid w:val="00EE0095"/>
    <w:rsid w:val="00EF2AE5"/>
    <w:rsid w:val="00EF2BB6"/>
    <w:rsid w:val="00EF632B"/>
    <w:rsid w:val="00EF6E9C"/>
    <w:rsid w:val="00F04E5A"/>
    <w:rsid w:val="00F16760"/>
    <w:rsid w:val="00F428E0"/>
    <w:rsid w:val="00F45573"/>
    <w:rsid w:val="00F63898"/>
    <w:rsid w:val="00F6553D"/>
    <w:rsid w:val="00F71A52"/>
    <w:rsid w:val="00F74198"/>
    <w:rsid w:val="00F808EF"/>
    <w:rsid w:val="00F92ED6"/>
    <w:rsid w:val="00F93400"/>
    <w:rsid w:val="00F94DC6"/>
    <w:rsid w:val="00FA33EF"/>
    <w:rsid w:val="00FB1036"/>
    <w:rsid w:val="00FB2EA0"/>
    <w:rsid w:val="00FC376C"/>
    <w:rsid w:val="00FC5072"/>
    <w:rsid w:val="00FD3A14"/>
    <w:rsid w:val="00FD5C35"/>
    <w:rsid w:val="00FE2C36"/>
    <w:rsid w:val="00FF18DE"/>
    <w:rsid w:val="00FF66A0"/>
    <w:rsid w:val="038A635A"/>
    <w:rsid w:val="092C5E2C"/>
    <w:rsid w:val="0CBD0057"/>
    <w:rsid w:val="0FD07A86"/>
    <w:rsid w:val="110A1AD5"/>
    <w:rsid w:val="116071A4"/>
    <w:rsid w:val="180541EC"/>
    <w:rsid w:val="3251489B"/>
    <w:rsid w:val="325346DC"/>
    <w:rsid w:val="354C2DA6"/>
    <w:rsid w:val="361B21AF"/>
    <w:rsid w:val="37F66F05"/>
    <w:rsid w:val="38BA649F"/>
    <w:rsid w:val="395D152B"/>
    <w:rsid w:val="3C03323D"/>
    <w:rsid w:val="3F3A4199"/>
    <w:rsid w:val="401B3CEC"/>
    <w:rsid w:val="40BD4320"/>
    <w:rsid w:val="434D3406"/>
    <w:rsid w:val="43532873"/>
    <w:rsid w:val="438D76F7"/>
    <w:rsid w:val="43B1111A"/>
    <w:rsid w:val="495A5744"/>
    <w:rsid w:val="4A64571C"/>
    <w:rsid w:val="5B3A0472"/>
    <w:rsid w:val="5B996F79"/>
    <w:rsid w:val="5C41389F"/>
    <w:rsid w:val="65410295"/>
    <w:rsid w:val="681273DF"/>
    <w:rsid w:val="6E675169"/>
    <w:rsid w:val="6F1A10C8"/>
    <w:rsid w:val="725D2B79"/>
    <w:rsid w:val="761C45F1"/>
    <w:rsid w:val="7728448C"/>
    <w:rsid w:val="7AC75B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semiHidden="0" w:uiPriority="39" w:unhideWhenUsed="0" w:qFormat="1"/>
    <w:lsdException w:name="Normal Indent" w:semiHidden="0" w:unhideWhenUsed="0" w:qFormat="1"/>
    <w:lsdException w:name="footnote text" w:semiHidden="0" w:qFormat="1"/>
    <w:lsdException w:name="header" w:semiHidden="0" w:unhideWhenUsed="0" w:qFormat="1"/>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qFormat/>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qFormat/>
    <w:pPr>
      <w:suppressAutoHyphens/>
      <w:spacing w:line="520" w:lineRule="exact"/>
    </w:pPr>
    <w:rPr>
      <w:kern w:val="1"/>
      <w:sz w:val="24"/>
      <w:szCs w:val="20"/>
      <w:lang w:eastAsia="ar-SA"/>
    </w:rPr>
  </w:style>
  <w:style w:type="paragraph" w:styleId="ab">
    <w:name w:val="footnote text"/>
    <w:basedOn w:val="a"/>
    <w:link w:val="Char1"/>
    <w:unhideWhenUsed/>
    <w:qFormat/>
    <w:pPr>
      <w:widowControl/>
      <w:jc w:val="left"/>
    </w:pPr>
    <w:rPr>
      <w:rFonts w:ascii="Calibri" w:hAnsi="Calibri"/>
      <w:kern w:val="0"/>
      <w:sz w:val="20"/>
      <w:szCs w:val="20"/>
    </w:rPr>
  </w:style>
  <w:style w:type="paragraph" w:styleId="21">
    <w:name w:val="toc 2"/>
    <w:basedOn w:val="a"/>
    <w:next w:val="a"/>
    <w:uiPriority w:val="39"/>
    <w:qFormat/>
    <w:pPr>
      <w:suppressAutoHyphens/>
      <w:spacing w:line="520" w:lineRule="exact"/>
      <w:ind w:left="420"/>
    </w:pPr>
    <w:rPr>
      <w:kern w:val="1"/>
      <w:sz w:val="24"/>
      <w:szCs w:val="20"/>
      <w:lang w:eastAsia="ar-SA"/>
    </w:rPr>
  </w:style>
  <w:style w:type="character" w:styleId="ac">
    <w:name w:val="page number"/>
    <w:basedOn w:val="13"/>
    <w:qFormat/>
  </w:style>
  <w:style w:type="character" w:customStyle="1" w:styleId="13">
    <w:name w:val="默认段落字体1"/>
    <w:qFormat/>
  </w:style>
  <w:style w:type="character" w:styleId="ad">
    <w:name w:val="FollowedHyperlink"/>
    <w:qFormat/>
    <w:rPr>
      <w:color w:val="800080"/>
      <w:u w:val="single"/>
    </w:rPr>
  </w:style>
  <w:style w:type="character" w:styleId="ae">
    <w:name w:val="Hyperlink"/>
    <w:uiPriority w:val="99"/>
    <w:qFormat/>
    <w:rPr>
      <w:color w:val="0000FF"/>
      <w:u w:val="single"/>
    </w:rPr>
  </w:style>
  <w:style w:type="table" w:styleId="af">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正文首行缩进两字符 Char"/>
    <w:link w:val="af0"/>
    <w:qFormat/>
    <w:rPr>
      <w:rFonts w:eastAsia="宋体"/>
      <w:kern w:val="2"/>
      <w:sz w:val="21"/>
      <w:lang w:val="en-US" w:eastAsia="zh-CN" w:bidi="ar-SA"/>
    </w:rPr>
  </w:style>
  <w:style w:type="paragraph" w:customStyle="1" w:styleId="af0">
    <w:name w:val="正文首行缩进两字符"/>
    <w:basedOn w:val="a"/>
    <w:link w:val="Char2"/>
    <w:qFormat/>
    <w:pPr>
      <w:spacing w:line="360" w:lineRule="auto"/>
      <w:ind w:firstLineChars="200" w:firstLine="200"/>
    </w:pPr>
    <w:rPr>
      <w:szCs w:val="20"/>
    </w:rPr>
  </w:style>
  <w:style w:type="character" w:customStyle="1" w:styleId="Char">
    <w:name w:val="纯文本 Char"/>
    <w:link w:val="a7"/>
    <w:qFormat/>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qFormat/>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qFormat/>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semiHidden="0" w:uiPriority="39" w:unhideWhenUsed="0" w:qFormat="1"/>
    <w:lsdException w:name="Normal Indent" w:semiHidden="0" w:unhideWhenUsed="0" w:qFormat="1"/>
    <w:lsdException w:name="footnote text" w:semiHidden="0" w:qFormat="1"/>
    <w:lsdException w:name="header" w:semiHidden="0" w:unhideWhenUsed="0" w:qFormat="1"/>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qFormat/>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qFormat/>
    <w:pPr>
      <w:suppressAutoHyphens/>
      <w:spacing w:line="520" w:lineRule="exact"/>
    </w:pPr>
    <w:rPr>
      <w:kern w:val="1"/>
      <w:sz w:val="24"/>
      <w:szCs w:val="20"/>
      <w:lang w:eastAsia="ar-SA"/>
    </w:rPr>
  </w:style>
  <w:style w:type="paragraph" w:styleId="ab">
    <w:name w:val="footnote text"/>
    <w:basedOn w:val="a"/>
    <w:link w:val="Char1"/>
    <w:unhideWhenUsed/>
    <w:qFormat/>
    <w:pPr>
      <w:widowControl/>
      <w:jc w:val="left"/>
    </w:pPr>
    <w:rPr>
      <w:rFonts w:ascii="Calibri" w:hAnsi="Calibri"/>
      <w:kern w:val="0"/>
      <w:sz w:val="20"/>
      <w:szCs w:val="20"/>
    </w:rPr>
  </w:style>
  <w:style w:type="paragraph" w:styleId="21">
    <w:name w:val="toc 2"/>
    <w:basedOn w:val="a"/>
    <w:next w:val="a"/>
    <w:uiPriority w:val="39"/>
    <w:qFormat/>
    <w:pPr>
      <w:suppressAutoHyphens/>
      <w:spacing w:line="520" w:lineRule="exact"/>
      <w:ind w:left="420"/>
    </w:pPr>
    <w:rPr>
      <w:kern w:val="1"/>
      <w:sz w:val="24"/>
      <w:szCs w:val="20"/>
      <w:lang w:eastAsia="ar-SA"/>
    </w:rPr>
  </w:style>
  <w:style w:type="character" w:styleId="ac">
    <w:name w:val="page number"/>
    <w:basedOn w:val="13"/>
    <w:qFormat/>
  </w:style>
  <w:style w:type="character" w:customStyle="1" w:styleId="13">
    <w:name w:val="默认段落字体1"/>
    <w:qFormat/>
  </w:style>
  <w:style w:type="character" w:styleId="ad">
    <w:name w:val="FollowedHyperlink"/>
    <w:qFormat/>
    <w:rPr>
      <w:color w:val="800080"/>
      <w:u w:val="single"/>
    </w:rPr>
  </w:style>
  <w:style w:type="character" w:styleId="ae">
    <w:name w:val="Hyperlink"/>
    <w:uiPriority w:val="99"/>
    <w:qFormat/>
    <w:rPr>
      <w:color w:val="0000FF"/>
      <w:u w:val="single"/>
    </w:rPr>
  </w:style>
  <w:style w:type="table" w:styleId="af">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正文首行缩进两字符 Char"/>
    <w:link w:val="af0"/>
    <w:qFormat/>
    <w:rPr>
      <w:rFonts w:eastAsia="宋体"/>
      <w:kern w:val="2"/>
      <w:sz w:val="21"/>
      <w:lang w:val="en-US" w:eastAsia="zh-CN" w:bidi="ar-SA"/>
    </w:rPr>
  </w:style>
  <w:style w:type="paragraph" w:customStyle="1" w:styleId="af0">
    <w:name w:val="正文首行缩进两字符"/>
    <w:basedOn w:val="a"/>
    <w:link w:val="Char2"/>
    <w:qFormat/>
    <w:pPr>
      <w:spacing w:line="360" w:lineRule="auto"/>
      <w:ind w:firstLineChars="200" w:firstLine="200"/>
    </w:pPr>
    <w:rPr>
      <w:szCs w:val="20"/>
    </w:rPr>
  </w:style>
  <w:style w:type="character" w:customStyle="1" w:styleId="Char">
    <w:name w:val="纯文本 Char"/>
    <w:link w:val="a7"/>
    <w:qFormat/>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qFormat/>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qFormat/>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211</Words>
  <Characters>1206</Characters>
  <Application>Microsoft Office Word</Application>
  <DocSecurity>0</DocSecurity>
  <Lines>10</Lines>
  <Paragraphs>2</Paragraphs>
  <ScaleCrop>false</ScaleCrop>
  <Company>泸州市人民政府采购中心</Company>
  <LinksUpToDate>false</LinksUpToDate>
  <CharactersWithSpaces>1415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雅安</dc:title>
  <dc:creator>hb</dc:creator>
  <cp:lastModifiedBy>admin</cp:lastModifiedBy>
  <cp:revision>12</cp:revision>
  <cp:lastPrinted>2019-05-17T01:42:00Z</cp:lastPrinted>
  <dcterms:created xsi:type="dcterms:W3CDTF">2018-08-31T09:05:00Z</dcterms:created>
  <dcterms:modified xsi:type="dcterms:W3CDTF">2019-12-03T03:41:00Z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