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 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函</w:t>
      </w:r>
    </w:p>
    <w:p>
      <w:pPr>
        <w:pStyle w:val="2"/>
        <w:tabs>
          <w:tab w:val="left" w:pos="2460"/>
          <w:tab w:val="left" w:pos="6169"/>
        </w:tabs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宋体" w:hAnsi="宋体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雨城区凤鸣垃圾填埋场永久性封场治理工程项目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碎</w:t>
      </w:r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石采购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p>
      <w:pPr>
        <w:ind w:firstLine="480" w:firstLineChars="200"/>
        <w:jc w:val="both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雨城区凤鸣垃圾填埋场永久性封场治理工程项目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碎</w:t>
      </w:r>
      <w:r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石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竞价采购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73" w:tblpY="228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雨城区凤鸣垃圾填埋场永久性封场治理工程项目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碎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采购单位名称：雅安市市政建设工程有限公司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丁宇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13219788701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1：详见附：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以甲方需求时间为准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</w:rPr>
              <w:t>、资质要求：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（2）具有良好的商业信誉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（3）具备较强供货能力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</w:t>
            </w:r>
            <w:r>
              <w:rPr>
                <w:rFonts w:hint="eastAsia" w:ascii="宋体" w:hAnsi="宋体" w:cs="宋体"/>
                <w:lang w:eastAsia="zh-CN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</w:rPr>
              <w:t>）本项目参加招投标活动的投标人在前三年内不得具有行贿犯罪记录</w:t>
            </w:r>
            <w:r>
              <w:rPr>
                <w:rFonts w:hint="eastAsia" w:ascii="宋体" w:hAnsi="宋体" w:cs="宋体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最高限价：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  <w:lang w:val="en-US" w:eastAsia="zh-CN" w:bidi="ar"/>
              </w:rPr>
              <w:t>57600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（含税价）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大写：伍万柒仟陆佰元整</w:t>
            </w:r>
          </w:p>
          <w:p>
            <w:pPr>
              <w:numPr>
                <w:ilvl w:val="0"/>
                <w:numId w:val="3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报价要求：报价函发送时间为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>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日至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>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24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 xml:space="preserve">  202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年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07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月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25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日</w:t>
            </w:r>
            <w:r>
              <w:rPr>
                <w:rFonts w:hint="eastAsia" w:ascii="宋体" w:hAnsi="宋体"/>
                <w:bCs/>
                <w:color w:val="FF0000"/>
                <w:szCs w:val="21"/>
                <w:u w:val="single"/>
                <w:lang w:val="en-US" w:eastAsia="zh-CN"/>
              </w:rPr>
              <w:t>10:00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Cs/>
                <w:szCs w:val="21"/>
              </w:rPr>
              <w:t>已签订合同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,中标企业不履行合同</w:t>
            </w:r>
            <w:r>
              <w:rPr>
                <w:rFonts w:hint="eastAsia" w:ascii="宋体" w:hAnsi="宋体"/>
                <w:bCs/>
                <w:szCs w:val="21"/>
              </w:rPr>
              <w:t>市政公司有权解除合同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color w:val="000000"/>
          <w:sz w:val="24"/>
          <w:szCs w:val="24"/>
        </w:rPr>
        <w:t>材料清单（报价表）</w:t>
      </w:r>
    </w:p>
    <w:tbl>
      <w:tblPr>
        <w:tblStyle w:val="18"/>
        <w:tblW w:w="102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1915"/>
        <w:gridCol w:w="1896"/>
        <w:gridCol w:w="681"/>
        <w:gridCol w:w="671"/>
        <w:gridCol w:w="828"/>
        <w:gridCol w:w="877"/>
        <w:gridCol w:w="733"/>
        <w:gridCol w:w="1067"/>
        <w:gridCol w:w="11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规格型号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控制价（元）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（元）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单价（元）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总价（元）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碎石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1-3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cm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吨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57600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104" w:type="dxa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该清单量为预估量,以现场实际使用为准结算。分批次供应。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5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57600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元    大写: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伍万柒仟陆佰元整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税率:3%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报价合计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5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600" w:firstLineChars="300"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报价：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税率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%</w:t>
            </w:r>
          </w:p>
        </w:tc>
      </w:tr>
    </w:tbl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FF0000"/>
          <w:sz w:val="24"/>
          <w:lang w:val="en-US" w:eastAsia="zh-CN"/>
        </w:rPr>
      </w:pPr>
      <w:r>
        <w:rPr>
          <w:rFonts w:hint="eastAsia" w:ascii="宋体" w:hAnsi="宋体" w:cs="Times New Roman"/>
          <w:color w:val="FF0000"/>
          <w:sz w:val="24"/>
          <w:lang w:val="en-US" w:eastAsia="zh-CN"/>
        </w:rPr>
        <w:t>注：该控制价为含税价。</w:t>
      </w:r>
    </w:p>
    <w:p>
      <w:pPr>
        <w:adjustRightInd w:val="0"/>
        <w:spacing w:line="400" w:lineRule="exact"/>
        <w:jc w:val="left"/>
        <w:rPr>
          <w:rFonts w:hint="eastAsia"/>
        </w:rPr>
      </w:pPr>
      <w:r>
        <w:rPr>
          <w:rFonts w:hint="eastAsia" w:ascii="宋体" w:hAnsi="宋体"/>
          <w:color w:val="000000"/>
          <w:sz w:val="24"/>
        </w:rPr>
        <w:t>说明：1）报价不得高于控制价；</w:t>
      </w:r>
      <w:r>
        <w:rPr>
          <w:rFonts w:hint="eastAsia" w:ascii="宋体" w:hAnsi="宋体"/>
          <w:color w:val="C00000"/>
          <w:sz w:val="24"/>
        </w:rPr>
        <w:t>报价注明税率</w:t>
      </w:r>
      <w:r>
        <w:rPr>
          <w:rFonts w:hint="eastAsia" w:ascii="宋体" w:hAnsi="宋体"/>
          <w:color w:val="000000"/>
          <w:sz w:val="24"/>
        </w:rPr>
        <w:t>；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2）主要技术参数应符合报价函。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3)</w:t>
      </w:r>
      <w:r>
        <w:rPr>
          <w:rFonts w:hint="eastAsia" w:ascii="宋体" w:hAnsi="宋体"/>
          <w:color w:val="FF000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FF0000"/>
          <w:sz w:val="24"/>
        </w:rPr>
        <w:t>报价为包干价</w:t>
      </w:r>
      <w:r>
        <w:rPr>
          <w:rFonts w:hint="eastAsia" w:ascii="宋体" w:hAnsi="宋体"/>
          <w:color w:val="FF0000"/>
          <w:sz w:val="24"/>
          <w:lang w:val="en-US" w:eastAsia="zh-CN"/>
        </w:rPr>
        <w:t>,含</w:t>
      </w:r>
      <w:r>
        <w:rPr>
          <w:rFonts w:hint="eastAsia" w:ascii="宋体" w:hAnsi="宋体"/>
          <w:color w:val="FF0000"/>
          <w:sz w:val="24"/>
        </w:rPr>
        <w:t>运输费、上下车费</w:t>
      </w:r>
      <w:r>
        <w:rPr>
          <w:rFonts w:hint="eastAsia" w:ascii="宋体" w:hAnsi="宋体"/>
          <w:color w:val="FF0000"/>
          <w:sz w:val="24"/>
          <w:lang w:val="en-US" w:eastAsia="zh-CN"/>
        </w:rPr>
        <w:t>、</w:t>
      </w:r>
      <w:r>
        <w:rPr>
          <w:rFonts w:hint="eastAsia" w:ascii="宋体" w:hAnsi="宋体"/>
          <w:color w:val="FF0000"/>
          <w:sz w:val="24"/>
        </w:rPr>
        <w:t>税费（增值税专用发票）</w:t>
      </w:r>
      <w:r>
        <w:rPr>
          <w:rFonts w:hint="eastAsia" w:ascii="宋体" w:hAnsi="宋体"/>
          <w:color w:val="FF0000"/>
          <w:sz w:val="24"/>
          <w:lang w:val="en-US" w:eastAsia="zh-CN"/>
        </w:rPr>
        <w:t>等</w:t>
      </w:r>
      <w:r>
        <w:rPr>
          <w:rFonts w:hint="eastAsia" w:ascii="宋体" w:hAnsi="宋体"/>
          <w:color w:val="FF0000"/>
          <w:sz w:val="24"/>
        </w:rPr>
        <w:t>一切费用。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  <w:lang w:val="en-US" w:eastAsia="zh-CN"/>
        </w:rPr>
        <w:t>发票采用一票制。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4）服务期内供货价不得高于投标时最终报价。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5）配送时需按照询价清单上物品的品牌及规格进行配送，若收货时发现与订购商品规格及价格不符，我方有权拒绝收货。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6）包含但不限于以上物资,未包含在报价单中的其他耗材，费用不高于市场价，并由我公司自主决定是否在报价单位购买。</w:t>
      </w:r>
    </w:p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  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7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）报价时需将此《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竞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价函》封面、正文、表格全部打印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逐页盖章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并按要求密封后交我公司。</w:t>
      </w:r>
    </w:p>
    <w:p>
      <w:pPr>
        <w:rPr>
          <w:rFonts w:hint="eastAsia" w:ascii="宋体" w:hAnsi="宋体" w:eastAsia="宋体" w:cs="Times New Roman"/>
          <w:color w:val="000000"/>
          <w:sz w:val="24"/>
        </w:rPr>
      </w:pPr>
    </w:p>
    <w:p>
      <w:pPr>
        <w:pStyle w:val="2"/>
        <w:rPr>
          <w:rFonts w:hint="eastAsia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公司名称（盖章）：  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　　　　　</w:t>
      </w:r>
      <w:r>
        <w:rPr>
          <w:rFonts w:hint="eastAsia" w:ascii="宋体" w:hAnsi="宋体" w:eastAsia="宋体" w:cs="Times New Roman"/>
          <w:color w:val="000000"/>
          <w:sz w:val="24"/>
        </w:rPr>
        <w:t xml:space="preserve">      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法定代表人或授权代表（签字）：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</w:t>
      </w:r>
    </w:p>
    <w:p>
      <w:pPr>
        <w:spacing w:line="400" w:lineRule="exact"/>
        <w:rPr>
          <w:rFonts w:ascii="宋体" w:hAnsi="宋体" w:eastAsia="宋体" w:cs="Times New Roman"/>
          <w:color w:val="000000"/>
          <w:sz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4"/>
        </w:rPr>
        <w:t>日期: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 xml:space="preserve"> 　　　　　　　　　　　　　　　　　　　　　　　          　　　　 </w:t>
      </w: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eastAsia="宋体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附件2：法定代表人授权委托书格式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（报价人名称）的法定代表人，现委托本单位人员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（项目名称）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报价文件、签订合同和处理有关事宜（向有关行政监督部门投诉另行授权），其法律后果由我方承担。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委托期限：从本授权委托书签署之日起至报价有效期结束为止。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报  价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日期</w:t>
      </w:r>
      <w:r>
        <w:rPr>
          <w:rFonts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         </w:t>
      </w:r>
      <w:r>
        <w:rPr>
          <w:rFonts w:hint="eastAsia" w:ascii="宋体" w:hAnsi="宋体" w:cs="宋体"/>
          <w:b/>
          <w:color w:val="000000"/>
          <w:sz w:val="24"/>
        </w:rPr>
        <w:t xml:space="preserve">         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 w:ascii="宋体" w:hAnsi="宋体"/>
          <w:b/>
          <w:color w:val="000000"/>
          <w:sz w:val="24"/>
        </w:rPr>
        <w:t>（注意：适用于报价人，应装订入报价文件中用于询价小组审查）</w:t>
      </w: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194FC25"/>
    <w:multiLevelType w:val="singleLevel"/>
    <w:tmpl w:val="5194FC2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Y2UyMmJlZjA4MzlhZWU3M2RhMDA3Njg5NGE0MTkifQ=="/>
  </w:docVars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B61144B"/>
    <w:rsid w:val="0C2661F0"/>
    <w:rsid w:val="0C981349"/>
    <w:rsid w:val="0DE82F70"/>
    <w:rsid w:val="0E1409F6"/>
    <w:rsid w:val="0F8E6586"/>
    <w:rsid w:val="0FD07A86"/>
    <w:rsid w:val="10EA595B"/>
    <w:rsid w:val="110A1AD5"/>
    <w:rsid w:val="111D5E14"/>
    <w:rsid w:val="11E50982"/>
    <w:rsid w:val="127C7949"/>
    <w:rsid w:val="12FC4EED"/>
    <w:rsid w:val="13383ED1"/>
    <w:rsid w:val="1475346F"/>
    <w:rsid w:val="15AE2336"/>
    <w:rsid w:val="16831E2E"/>
    <w:rsid w:val="180541EC"/>
    <w:rsid w:val="195118C5"/>
    <w:rsid w:val="197C5011"/>
    <w:rsid w:val="198868B7"/>
    <w:rsid w:val="1A7B08FD"/>
    <w:rsid w:val="1B3D593A"/>
    <w:rsid w:val="1F2D130A"/>
    <w:rsid w:val="20132210"/>
    <w:rsid w:val="22042D93"/>
    <w:rsid w:val="24030E99"/>
    <w:rsid w:val="243C11B9"/>
    <w:rsid w:val="24E87A6B"/>
    <w:rsid w:val="25495507"/>
    <w:rsid w:val="25E92311"/>
    <w:rsid w:val="26671152"/>
    <w:rsid w:val="274C096F"/>
    <w:rsid w:val="29774FFB"/>
    <w:rsid w:val="2A3C6EB3"/>
    <w:rsid w:val="2A723D83"/>
    <w:rsid w:val="2AF75BDF"/>
    <w:rsid w:val="2B287C52"/>
    <w:rsid w:val="2BB626E2"/>
    <w:rsid w:val="2C875615"/>
    <w:rsid w:val="2E2C0D2A"/>
    <w:rsid w:val="2F8A3126"/>
    <w:rsid w:val="30C74C2C"/>
    <w:rsid w:val="31D240C7"/>
    <w:rsid w:val="31DC7EC1"/>
    <w:rsid w:val="31ED533C"/>
    <w:rsid w:val="3251489B"/>
    <w:rsid w:val="34545E59"/>
    <w:rsid w:val="360D1645"/>
    <w:rsid w:val="36590DED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AD4B33"/>
    <w:rsid w:val="3E9E690B"/>
    <w:rsid w:val="3EC40598"/>
    <w:rsid w:val="3EFA2EAE"/>
    <w:rsid w:val="40BD4320"/>
    <w:rsid w:val="41086D6C"/>
    <w:rsid w:val="43532873"/>
    <w:rsid w:val="437B05F4"/>
    <w:rsid w:val="438D76F7"/>
    <w:rsid w:val="43A25880"/>
    <w:rsid w:val="43B1111A"/>
    <w:rsid w:val="43FA14DA"/>
    <w:rsid w:val="45221A0F"/>
    <w:rsid w:val="45222CAE"/>
    <w:rsid w:val="46866FE1"/>
    <w:rsid w:val="478B2DD0"/>
    <w:rsid w:val="495A5744"/>
    <w:rsid w:val="4A64571C"/>
    <w:rsid w:val="4AE27FBA"/>
    <w:rsid w:val="4BAC0EB9"/>
    <w:rsid w:val="4E706335"/>
    <w:rsid w:val="4F524F2E"/>
    <w:rsid w:val="4F62413A"/>
    <w:rsid w:val="4FFE22FD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156644"/>
    <w:rsid w:val="5C41389F"/>
    <w:rsid w:val="5C5F632A"/>
    <w:rsid w:val="5C8F307D"/>
    <w:rsid w:val="5E3434B0"/>
    <w:rsid w:val="5E374FC6"/>
    <w:rsid w:val="5E9D4A3C"/>
    <w:rsid w:val="5F5247ED"/>
    <w:rsid w:val="5F8A26CE"/>
    <w:rsid w:val="60AC6089"/>
    <w:rsid w:val="625E20AA"/>
    <w:rsid w:val="62C70013"/>
    <w:rsid w:val="63E458EA"/>
    <w:rsid w:val="643911AA"/>
    <w:rsid w:val="65332685"/>
    <w:rsid w:val="656942F9"/>
    <w:rsid w:val="65EF4692"/>
    <w:rsid w:val="662B7F6E"/>
    <w:rsid w:val="67073DC9"/>
    <w:rsid w:val="671477D9"/>
    <w:rsid w:val="681273DF"/>
    <w:rsid w:val="68457B77"/>
    <w:rsid w:val="69CA0E37"/>
    <w:rsid w:val="6A885221"/>
    <w:rsid w:val="6AD811B4"/>
    <w:rsid w:val="6B701761"/>
    <w:rsid w:val="6B7D454F"/>
    <w:rsid w:val="6C1C4838"/>
    <w:rsid w:val="6C833956"/>
    <w:rsid w:val="6D850292"/>
    <w:rsid w:val="6E5D0D8B"/>
    <w:rsid w:val="6E675169"/>
    <w:rsid w:val="6F1A10C8"/>
    <w:rsid w:val="6F6F7560"/>
    <w:rsid w:val="6FD50F8F"/>
    <w:rsid w:val="7217328A"/>
    <w:rsid w:val="723238FC"/>
    <w:rsid w:val="724D5C61"/>
    <w:rsid w:val="7268538D"/>
    <w:rsid w:val="72904241"/>
    <w:rsid w:val="732C48FD"/>
    <w:rsid w:val="74E874F4"/>
    <w:rsid w:val="761C45F1"/>
    <w:rsid w:val="76C770D1"/>
    <w:rsid w:val="771F73D7"/>
    <w:rsid w:val="7728448C"/>
    <w:rsid w:val="78102BB8"/>
    <w:rsid w:val="78EF290F"/>
    <w:rsid w:val="796224C0"/>
    <w:rsid w:val="7A0D0355"/>
    <w:rsid w:val="7A2538BE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4</Pages>
  <Words>1619</Words>
  <Characters>1676</Characters>
  <Lines>16</Lines>
  <Paragraphs>4</Paragraphs>
  <TotalTime>4</TotalTime>
  <ScaleCrop>false</ScaleCrop>
  <LinksUpToDate>false</LinksUpToDate>
  <CharactersWithSpaces>2103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d</cp:lastModifiedBy>
  <cp:lastPrinted>2022-06-23T03:19:00Z</cp:lastPrinted>
  <dcterms:modified xsi:type="dcterms:W3CDTF">2022-07-21T08:13:10Z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59313E226BBB4C36B029212C6581E019</vt:lpwstr>
  </property>
</Properties>
</file>