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Theme="minorEastAsia" w:hAnsiTheme="minorEastAsia"/>
          <w:sz w:val="28"/>
          <w:szCs w:val="28"/>
        </w:rPr>
      </w:pPr>
      <w:bookmarkStart w:id="0" w:name="_GoBack"/>
      <w:bookmarkEnd w:id="0"/>
      <w:r>
        <w:rPr>
          <w:rFonts w:hint="eastAsia" w:asciiTheme="minorEastAsia" w:hAnsiTheme="minorEastAsia"/>
          <w:sz w:val="28"/>
          <w:szCs w:val="28"/>
        </w:rPr>
        <w:t>附件</w:t>
      </w:r>
    </w:p>
    <w:p>
      <w:pPr>
        <w:pStyle w:val="2"/>
        <w:jc w:val="center"/>
        <w:rPr>
          <w:rFonts w:ascii="方正小标宋简体" w:eastAsia="方正小标宋简体" w:hAnsiTheme="minorEastAsia"/>
          <w:sz w:val="44"/>
          <w:szCs w:val="44"/>
        </w:rPr>
      </w:pPr>
      <w:r>
        <w:rPr>
          <w:rFonts w:hint="eastAsia" w:ascii="方正小标宋简体" w:eastAsia="方正小标宋简体" w:hAnsiTheme="minorEastAsia"/>
          <w:sz w:val="44"/>
          <w:szCs w:val="44"/>
        </w:rPr>
        <w:t>202</w:t>
      </w:r>
      <w:r>
        <w:rPr>
          <w:rFonts w:hint="eastAsia" w:ascii="方正小标宋简体" w:eastAsia="方正小标宋简体" w:hAnsiTheme="minorEastAsia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 w:hAnsiTheme="minorEastAsia"/>
          <w:sz w:val="44"/>
          <w:szCs w:val="44"/>
        </w:rPr>
        <w:t>年拟决算项目名单</w:t>
      </w:r>
    </w:p>
    <w:p>
      <w:pPr>
        <w:pStyle w:val="2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numPr>
          <w:ilvl w:val="0"/>
          <w:numId w:val="1"/>
        </w:num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雅安市大兴片区和穆三路（二期）</w:t>
      </w:r>
      <w:r>
        <w:rPr>
          <w:rFonts w:hint="eastAsia" w:ascii="仿宋_GB2312" w:hAnsi="仿宋_GB2312" w:eastAsia="仿宋_GB2312" w:cs="仿宋_GB2312"/>
          <w:sz w:val="32"/>
          <w:szCs w:val="32"/>
        </w:rPr>
        <w:t>工程</w:t>
      </w:r>
    </w:p>
    <w:p>
      <w:pPr>
        <w:pStyle w:val="2"/>
        <w:numPr>
          <w:ilvl w:val="0"/>
          <w:numId w:val="1"/>
        </w:numPr>
        <w:rPr>
          <w:rFonts w:asciiTheme="minorEastAsia" w:hAnsiTheme="minorEastAsia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陇西河东风二桥及其连接线</w:t>
      </w:r>
      <w:r>
        <w:rPr>
          <w:rFonts w:hint="eastAsia" w:ascii="仿宋_GB2312" w:hAnsi="仿宋_GB2312" w:eastAsia="仿宋_GB2312" w:cs="仿宋_GB2312"/>
          <w:sz w:val="32"/>
          <w:szCs w:val="32"/>
        </w:rPr>
        <w:t>工程</w:t>
      </w:r>
    </w:p>
    <w:p>
      <w:pPr>
        <w:pStyle w:val="2"/>
        <w:numPr>
          <w:ilvl w:val="0"/>
          <w:numId w:val="1"/>
        </w:numPr>
        <w:rPr>
          <w:rFonts w:asciiTheme="minorEastAsia" w:hAnsiTheme="minorEastAsia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雅安市大兴片区农科一路（西段）</w:t>
      </w:r>
      <w:r>
        <w:rPr>
          <w:rFonts w:hint="eastAsia" w:ascii="仿宋_GB2312" w:hAnsi="仿宋_GB2312" w:eastAsia="仿宋_GB2312" w:cs="仿宋_GB2312"/>
          <w:sz w:val="32"/>
          <w:szCs w:val="32"/>
        </w:rPr>
        <w:t>工程</w:t>
      </w:r>
    </w:p>
    <w:p>
      <w:pPr>
        <w:pStyle w:val="2"/>
        <w:numPr>
          <w:ilvl w:val="0"/>
          <w:numId w:val="1"/>
        </w:numPr>
        <w:rPr>
          <w:rFonts w:asciiTheme="minorEastAsia" w:hAnsiTheme="minorEastAsia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雅安市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大兴穆家村安置房工程</w:t>
      </w:r>
    </w:p>
    <w:p>
      <w:pPr>
        <w:pStyle w:val="2"/>
        <w:numPr>
          <w:ilvl w:val="0"/>
          <w:numId w:val="1"/>
        </w:numPr>
        <w:rPr>
          <w:rFonts w:asciiTheme="minorEastAsia" w:hAnsiTheme="minorEastAsia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雅安市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大兴顺路村安置房工程</w:t>
      </w:r>
    </w:p>
    <w:p>
      <w:pPr>
        <w:pStyle w:val="2"/>
        <w:numPr>
          <w:ilvl w:val="0"/>
          <w:numId w:val="1"/>
        </w:numPr>
        <w:rPr>
          <w:rFonts w:asciiTheme="minorEastAsia" w:hAnsiTheme="minorEastAsia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雅安市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老108线改建</w:t>
      </w:r>
      <w:r>
        <w:rPr>
          <w:rFonts w:hint="eastAsia" w:ascii="仿宋_GB2312" w:hAnsi="仿宋_GB2312" w:eastAsia="仿宋_GB2312" w:cs="仿宋_GB2312"/>
          <w:sz w:val="32"/>
          <w:szCs w:val="32"/>
        </w:rPr>
        <w:t>工程</w:t>
      </w:r>
    </w:p>
    <w:p>
      <w:pPr>
        <w:pStyle w:val="2"/>
        <w:numPr>
          <w:ilvl w:val="0"/>
          <w:numId w:val="1"/>
        </w:numPr>
        <w:rPr>
          <w:rFonts w:asciiTheme="minorEastAsia" w:hAnsiTheme="minorEastAsia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三雅路风貌改造及亮化</w:t>
      </w:r>
      <w:r>
        <w:rPr>
          <w:rFonts w:hint="eastAsia" w:ascii="仿宋_GB2312" w:hAnsi="仿宋_GB2312" w:eastAsia="仿宋_GB2312" w:cs="仿宋_GB2312"/>
          <w:sz w:val="32"/>
          <w:szCs w:val="32"/>
        </w:rPr>
        <w:t>工程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协和广场至法院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pStyle w:val="2"/>
        <w:rPr>
          <w:rFonts w:asciiTheme="minorEastAsia" w:hAnsiTheme="minorEastAsia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09671346"/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4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2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F03875"/>
    <w:multiLevelType w:val="multilevel"/>
    <w:tmpl w:val="54F0387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4ZmQ0YWM1ZWJiNzY1NDdlMTdmNmYyOWQxNTViNTgifQ=="/>
  </w:docVars>
  <w:rsids>
    <w:rsidRoot w:val="2B1F5B70"/>
    <w:rsid w:val="003F23F7"/>
    <w:rsid w:val="004147BD"/>
    <w:rsid w:val="00594A21"/>
    <w:rsid w:val="00783618"/>
    <w:rsid w:val="009E3974"/>
    <w:rsid w:val="00C13E77"/>
    <w:rsid w:val="00E041EB"/>
    <w:rsid w:val="00FF6375"/>
    <w:rsid w:val="2B1F5B70"/>
    <w:rsid w:val="2B655E66"/>
    <w:rsid w:val="4E257404"/>
    <w:rsid w:val="619A0F37"/>
    <w:rsid w:val="6C024583"/>
    <w:rsid w:val="7062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ct</Company>
  <Pages>2</Pages>
  <Words>338</Words>
  <Characters>361</Characters>
  <Lines>3</Lines>
  <Paragraphs>1</Paragraphs>
  <TotalTime>1</TotalTime>
  <ScaleCrop>false</ScaleCrop>
  <LinksUpToDate>false</LinksUpToDate>
  <CharactersWithSpaces>387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2022-08-04T00:56:00Z</dcterms:created>
  <dc:creator>Administrator</dc:creator>
  <cp:lastModifiedBy>黄星宇</cp:lastModifiedBy>
  <cp:lastPrinted>2022-08-11T03:38:00Z</cp:lastPrinted>
  <dcterms:modified xsi:type="dcterms:W3CDTF">2023-05-26T08:38:22Z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5B83667A81E74B90A2AD987BF4898196_12</vt:lpwstr>
  </property>
</Properties>
</file>