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leftChars="0" w:right="0" w:rightChars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雅安黎明人居地产有限公司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leftChars="0" w:right="0" w:rightChars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关于招聘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雅州壹号院3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名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置业顾问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0" w:lineRule="exact"/>
        <w:ind w:left="0" w:leftChars="0" w:right="0" w:rightChars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项目用工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的公告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56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56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根据雅安黎明人居地产有限公司需要，按照公开、平等、竞争、择优原则，拟面向社会公开招聘雅州壹号院3名项目用工置业顾问人员。现将有关事项公告如下：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32"/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（一）招聘数量、岗位及条件</w:t>
      </w:r>
    </w:p>
    <w:tbl>
      <w:tblPr>
        <w:tblStyle w:val="5"/>
        <w:tblW w:w="830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761"/>
        <w:gridCol w:w="4855"/>
        <w:gridCol w:w="7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ascii="黑体" w:hAnsi="宋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7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名额</w:t>
            </w:r>
          </w:p>
        </w:tc>
        <w:tc>
          <w:tcPr>
            <w:tcW w:w="4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资格要求</w:t>
            </w:r>
          </w:p>
        </w:tc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置业顾问</w:t>
            </w:r>
            <w:r>
              <w:rPr>
                <w:rFonts w:hint="eastAsia" w:ascii="仿宋_GB2312" w:eastAsia="仿宋_GB2312" w:cs="仿宋_GB2312" w:hAnsiTheme="minorHAnsi"/>
                <w:color w:val="auto"/>
                <w:kern w:val="0"/>
                <w:sz w:val="21"/>
                <w:szCs w:val="21"/>
                <w:lang w:val="en-US" w:eastAsia="zh-CN" w:bidi="ar"/>
              </w:rPr>
              <w:t>岗</w:t>
            </w:r>
          </w:p>
        </w:tc>
        <w:tc>
          <w:tcPr>
            <w:tcW w:w="7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仿宋_GB2312" w:eastAsia="仿宋_GB2312" w:cs="仿宋_GB2312" w:hAnsiTheme="minorHAnsi"/>
                <w:color w:val="auto"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4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（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1）中专及以上学历，年龄35周岁（含）以下；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（2）具有房地产销售工作经验，业绩突出者在同等条件下优先；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（3）具有良好的沟通能力及服务意识，具有亲和力，具备一定的市场分析及判断能力；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（4）熟练使用OFFICE等办公软件。</w:t>
            </w:r>
          </w:p>
        </w:tc>
        <w:tc>
          <w:tcPr>
            <w:tcW w:w="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eastAsia="仿宋_GB2312" w:cs="仿宋_GB2312" w:hAnsiTheme="minorHAnsi"/>
                <w:color w:val="auto"/>
                <w:kern w:val="0"/>
                <w:sz w:val="32"/>
                <w:szCs w:val="32"/>
                <w:lang w:val="en-US" w:eastAsia="zh-CN" w:bidi="ar"/>
              </w:rPr>
              <w:t>合计</w:t>
            </w:r>
          </w:p>
        </w:tc>
        <w:tc>
          <w:tcPr>
            <w:tcW w:w="63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108"/>
              <w:jc w:val="left"/>
              <w:rPr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仿宋_GB2312" w:eastAsia="仿宋_GB2312" w:cs="仿宋_GB2312" w:hAnsiTheme="minorHAnsi"/>
                <w:color w:val="auto"/>
                <w:kern w:val="0"/>
                <w:sz w:val="32"/>
                <w:szCs w:val="32"/>
                <w:lang w:val="en-US" w:eastAsia="zh-CN" w:bidi="ar"/>
              </w:rPr>
              <w:t>名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32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以上岗位工作地点：雅安市雨城区。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32"/>
        <w:jc w:val="left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（二）招聘程序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32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1.报名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6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报名时间：2023年10月7日至2023年10月9日（工作日上午8:30-12:00，下午14:30-18:00）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6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报名方式：现场报名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6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报名地点：四川省雅安市雨城区和兴街1号（黎明人居综合部）。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56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名时携带个人简历，本人1寸蓝底照片2张及相关证件（身份证、毕业证、学位证、职称证书、执业资格证书）原件及复印件，工作经历证明等相关证明文件。报名考生提供的联系电话必须真实有效，保持畅通，因考生提供的联系电话有误或无法联系考生影响报考的，责任自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56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咨询电话：0835-2628270（程女士）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2.资格审查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根据报考条件，对报考者进行资格审查,资格审查将贯穿招聘工作全过程，对隐瞒有关情况或提供虚假材料的，一经查实，即取消报考、录用资格。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3.面试或面谈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对通过资格审查的人员，组织参加面试或面谈。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4.体检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对通过面试或面谈的人员，组织参加体检，体检的项目和标准参照最新修订的《公务员录用体检通用标准（试行）》和《公务员录用体检操作手册（试行）》执行，体检费用由考生自理。体检不合格或自动放弃出现缺额，经公司决定可在进入面试人员中递补一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体检完成后，考生须按时提交体检报告、无犯罪记录证明、个人信用报告。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5.录用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30" w:lineRule="exact"/>
        <w:ind w:left="0" w:leftChars="0" w:right="0" w:rightChars="0" w:firstLine="632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体检合格，且无犯罪记录证明、个人信用报告无问题的，办理聘用手续。体检不合格，或无犯罪记录证明、个人信用报告存在问题的不予录用，出现缺额的不再递补，取消对应岗位本次招聘。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附件：报考简历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2619"/>
          <w:tab w:val="center" w:pos="4879"/>
        </w:tabs>
        <w:spacing w:before="62" w:beforeLines="20" w:after="62" w:afterLines="20"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黑体" w:eastAsia="方正小标宋简体"/>
          <w:sz w:val="44"/>
        </w:rPr>
        <w:t>报考简历</w:t>
      </w:r>
    </w:p>
    <w:tbl>
      <w:tblPr>
        <w:tblStyle w:val="5"/>
        <w:tblpPr w:leftFromText="180" w:rightFromText="180" w:vertAnchor="text" w:horzAnchor="page" w:tblpX="1329" w:tblpY="240"/>
        <w:tblOverlap w:val="never"/>
        <w:tblW w:w="9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519"/>
        <w:gridCol w:w="584"/>
        <w:gridCol w:w="1134"/>
        <w:gridCol w:w="687"/>
        <w:gridCol w:w="282"/>
        <w:gridCol w:w="999"/>
        <w:gridCol w:w="17"/>
        <w:gridCol w:w="1399"/>
        <w:gridCol w:w="1294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名</w:t>
            </w:r>
          </w:p>
        </w:tc>
        <w:tc>
          <w:tcPr>
            <w:tcW w:w="171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别</w:t>
            </w:r>
          </w:p>
        </w:tc>
        <w:tc>
          <w:tcPr>
            <w:tcW w:w="128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(岁)</w:t>
            </w:r>
          </w:p>
        </w:tc>
        <w:tc>
          <w:tcPr>
            <w:tcW w:w="129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族</w:t>
            </w:r>
          </w:p>
        </w:tc>
        <w:tc>
          <w:tcPr>
            <w:tcW w:w="171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贯</w:t>
            </w:r>
          </w:p>
        </w:tc>
        <w:tc>
          <w:tcPr>
            <w:tcW w:w="1281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 生 地</w:t>
            </w:r>
          </w:p>
        </w:tc>
        <w:tc>
          <w:tcPr>
            <w:tcW w:w="129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政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面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貌</w:t>
            </w:r>
          </w:p>
        </w:tc>
        <w:tc>
          <w:tcPr>
            <w:tcW w:w="17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作时间</w:t>
            </w:r>
          </w:p>
        </w:tc>
        <w:tc>
          <w:tcPr>
            <w:tcW w:w="128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健康状况</w:t>
            </w:r>
          </w:p>
        </w:tc>
        <w:tc>
          <w:tcPr>
            <w:tcW w:w="129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联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电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话</w:t>
            </w:r>
          </w:p>
        </w:tc>
        <w:tc>
          <w:tcPr>
            <w:tcW w:w="24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</w:t>
            </w:r>
          </w:p>
        </w:tc>
        <w:tc>
          <w:tcPr>
            <w:tcW w:w="271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6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职称、执业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资格证书</w:t>
            </w:r>
          </w:p>
        </w:tc>
        <w:tc>
          <w:tcPr>
            <w:tcW w:w="24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现居住地</w:t>
            </w:r>
          </w:p>
        </w:tc>
        <w:tc>
          <w:tcPr>
            <w:tcW w:w="467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 位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系及专业</w:t>
            </w:r>
          </w:p>
        </w:tc>
        <w:tc>
          <w:tcPr>
            <w:tcW w:w="3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系及专业</w:t>
            </w:r>
          </w:p>
        </w:tc>
        <w:tc>
          <w:tcPr>
            <w:tcW w:w="325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96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现工作单位及职务</w:t>
            </w:r>
          </w:p>
        </w:tc>
        <w:tc>
          <w:tcPr>
            <w:tcW w:w="6642" w:type="dxa"/>
            <w:gridSpan w:val="7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工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作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经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8"/>
              </w:rPr>
              <w:t>历</w:t>
            </w: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时间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  <w:tc>
          <w:tcPr>
            <w:tcW w:w="465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主要负责的工作内容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历年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奖惩</w:t>
            </w:r>
          </w:p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情况</w:t>
            </w:r>
          </w:p>
        </w:tc>
        <w:tc>
          <w:tcPr>
            <w:tcW w:w="8879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家庭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主要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成员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及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重要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关系</w:t>
            </w: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-20"/>
                <w:szCs w:val="28"/>
              </w:rPr>
              <w:t>称  谓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姓  名</w:t>
            </w: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出生年月</w:t>
            </w: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政治面貌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工 作 单 位 及 职 务</w:t>
            </w:r>
          </w:p>
        </w:tc>
        <w:tc>
          <w:tcPr>
            <w:tcW w:w="19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8" w:hRule="atLeast"/>
        </w:trPr>
        <w:tc>
          <w:tcPr>
            <w:tcW w:w="9609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ind w:firstLine="735" w:firstLineChars="350"/>
              <w:rPr>
                <w:rFonts w:hint="eastAsia" w:cs="仿宋_GB2312" w:asciiTheme="minorEastAsia" w:hAnsi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/>
                <w:snapToGrid w:val="0"/>
                <w:szCs w:val="21"/>
              </w:rPr>
              <w:t>报名人承诺：本人提供报名材料均真实准确。</w:t>
            </w:r>
          </w:p>
          <w:p>
            <w:pPr>
              <w:autoSpaceDE w:val="0"/>
              <w:autoSpaceDN w:val="0"/>
              <w:adjustRightInd w:val="0"/>
              <w:spacing w:before="31" w:beforeLines="10" w:after="31" w:afterLines="10"/>
              <w:rPr>
                <w:rFonts w:cs="仿宋_GB2312" w:asciiTheme="minorEastAsia" w:hAnsi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/>
                <w:snapToGrid w:val="0"/>
                <w:szCs w:val="21"/>
              </w:rPr>
              <w:t xml:space="preserve">                                                   报名人签字：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napToGrid w:val="0"/>
                <w:szCs w:val="21"/>
              </w:rPr>
              <w:t xml:space="preserve">                                                                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注：请按照岗位条件要求随本简历提交相应证明材料，未提交的，视为未取得或未持有相关证件。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zYTI4YjNkNjZkZTAxNzE2M2I5MDk5NzA1OWUxOTYifQ=="/>
  </w:docVars>
  <w:rsids>
    <w:rsidRoot w:val="7FD44FB0"/>
    <w:rsid w:val="2DAD2977"/>
    <w:rsid w:val="7FD4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2023-09-28T07:37:00Z</dcterms:created>
  <dc:creator>晏敏</dc:creator>
  <cp:lastModifiedBy>黎明人居</cp:lastModifiedBy>
  <cp:lastPrinted>2023-09-28T08:07:11Z</cp:lastPrinted>
  <dcterms:modified xsi:type="dcterms:W3CDTF">2023-09-28T08:11:54Z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83885C16B45D409D88078A5FD7EF3495_12</vt:lpwstr>
  </property>
</Properties>
</file>