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pacing w:line="500" w:lineRule="exact"/>
        <w:ind w:left="3243" w:leftChars="684" w:hanging="1807" w:hangingChars="500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/>
        </w:rPr>
        <w:t>: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雅安大熊猫自然博物馆游客接待中心及科普宣教中心管材采购（二次）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1120" w:firstLineChars="4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“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single"/>
          <w:lang w:val="en-US" w:eastAsia="zh-CN"/>
        </w:rPr>
        <w:t>雅安大熊猫自然博物馆游客接待中心及科普宣教中心管材采购（二次）</w:t>
      </w:r>
      <w:bookmarkStart w:id="1" w:name="_GoBack"/>
      <w:bookmarkEnd w:id="1"/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（1）响应函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（9）相关业绩证明（非实质性响应）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公司对上述承诺的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 xml:space="preserve">报价清单 </w:t>
      </w:r>
    </w:p>
    <w:tbl>
      <w:tblPr>
        <w:tblStyle w:val="9"/>
        <w:tblpPr w:leftFromText="180" w:rightFromText="180" w:vertAnchor="page" w:horzAnchor="page" w:tblpX="1558" w:tblpY="2118"/>
        <w:tblOverlap w:val="never"/>
        <w:tblW w:w="100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1852"/>
        <w:gridCol w:w="1472"/>
        <w:gridCol w:w="503"/>
        <w:gridCol w:w="676"/>
        <w:gridCol w:w="949"/>
        <w:gridCol w:w="941"/>
        <w:gridCol w:w="1350"/>
        <w:gridCol w:w="17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86"/>
              </w:tabs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86"/>
              </w:tabs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含税到场单价（元）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含税到场总价（元）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Q235黑管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100*100*3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6米长一根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Q235黑管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150*150*5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6米长一根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Q235黑管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200*100*6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6米长一根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Q235黑管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160*80*6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6米长一根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Q235黑管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60*60*4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6米长一根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热镀锌预埋板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250*250*10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热镀锌预埋板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350*350*12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74"/>
              </w:tabs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00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含税到场总价：       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100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注：1、本次报价为材料到场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单价，包含但不限于材料费、上车费、运输费、运输损耗、税金等费用，以上数量为暂估量，以实际供货为准，2、税费（增值税）按税务机关核定税率单独计算，一票制，税率13%。3、采取一次性不可更改的报价方式报价。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4、付款方式：银行转账，月付97%,3%的质保金。质保期：一年。5.送货地点：雅安市石棉县。6、质量标准：符合国家标准要求，并达到检验合格标准。满足项目使用要求。出具相关检测报告和产品合格证。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lang w:val="en-US" w:eastAsia="zh-CN"/>
              </w:rPr>
              <w:t>7、最高限价（含税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66000.00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u w:val="single"/>
                <w:lang w:val="en-US" w:eastAsia="zh-CN"/>
              </w:rPr>
              <w:t>元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。竞价单位自主报价，投标报价不得超过最高限价。超过最高限价,其响应文件按无效处理。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00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供应商名称：                   联系人；                    联系电话：</w:t>
            </w:r>
          </w:p>
        </w:tc>
      </w:tr>
    </w:tbl>
    <w:p>
      <w:pPr>
        <w:jc w:val="center"/>
        <w:rPr>
          <w:rFonts w:hint="default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2MzBlZDhlYWNkNTU2NTcxY2QwN2NmMDM4NGI1NzYifQ=="/>
  </w:docVars>
  <w:rsids>
    <w:rsidRoot w:val="00172A27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80A5EBF"/>
    <w:rsid w:val="087F77D5"/>
    <w:rsid w:val="09596E65"/>
    <w:rsid w:val="095C7502"/>
    <w:rsid w:val="0AFF049B"/>
    <w:rsid w:val="0D7B4A84"/>
    <w:rsid w:val="0F0D3D06"/>
    <w:rsid w:val="0F721BE3"/>
    <w:rsid w:val="116952AA"/>
    <w:rsid w:val="130A724C"/>
    <w:rsid w:val="13487BD8"/>
    <w:rsid w:val="139E7D14"/>
    <w:rsid w:val="148F169E"/>
    <w:rsid w:val="18E16A46"/>
    <w:rsid w:val="1B9C7A46"/>
    <w:rsid w:val="1D5341BB"/>
    <w:rsid w:val="1E812AC2"/>
    <w:rsid w:val="1FE30A2F"/>
    <w:rsid w:val="231F1C62"/>
    <w:rsid w:val="245E155B"/>
    <w:rsid w:val="255031BD"/>
    <w:rsid w:val="259F1C54"/>
    <w:rsid w:val="2CB15DF8"/>
    <w:rsid w:val="31BA3E7A"/>
    <w:rsid w:val="32CC7B0B"/>
    <w:rsid w:val="339F7DC0"/>
    <w:rsid w:val="359B0B00"/>
    <w:rsid w:val="35F9471D"/>
    <w:rsid w:val="366B5955"/>
    <w:rsid w:val="38804A9B"/>
    <w:rsid w:val="39CC5062"/>
    <w:rsid w:val="3A324A06"/>
    <w:rsid w:val="3A501E4E"/>
    <w:rsid w:val="3BB63F22"/>
    <w:rsid w:val="3D382B00"/>
    <w:rsid w:val="3EE20F3A"/>
    <w:rsid w:val="3FA660FD"/>
    <w:rsid w:val="3FCD4CB7"/>
    <w:rsid w:val="4690468C"/>
    <w:rsid w:val="47521611"/>
    <w:rsid w:val="48135E6A"/>
    <w:rsid w:val="4A082885"/>
    <w:rsid w:val="4C270DF4"/>
    <w:rsid w:val="4CFF78C6"/>
    <w:rsid w:val="4D583BBC"/>
    <w:rsid w:val="4FB47373"/>
    <w:rsid w:val="51077659"/>
    <w:rsid w:val="51BF5ED2"/>
    <w:rsid w:val="52AF7574"/>
    <w:rsid w:val="53514ABF"/>
    <w:rsid w:val="54C82BE5"/>
    <w:rsid w:val="56382375"/>
    <w:rsid w:val="58030690"/>
    <w:rsid w:val="5CB511D7"/>
    <w:rsid w:val="5DE2630F"/>
    <w:rsid w:val="6441217E"/>
    <w:rsid w:val="660F6CFC"/>
    <w:rsid w:val="680B5046"/>
    <w:rsid w:val="69593F14"/>
    <w:rsid w:val="69720D4B"/>
    <w:rsid w:val="6A684E1D"/>
    <w:rsid w:val="704B4AC8"/>
    <w:rsid w:val="729554F3"/>
    <w:rsid w:val="75F56D87"/>
    <w:rsid w:val="78B54D65"/>
    <w:rsid w:val="7AE1009A"/>
    <w:rsid w:val="7B330CC4"/>
    <w:rsid w:val="7B651D50"/>
    <w:rsid w:val="7BB93E9E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2388</Words>
  <Characters>2537</Characters>
  <Lines>15</Lines>
  <Paragraphs>4</Paragraphs>
  <TotalTime>0</TotalTime>
  <ScaleCrop>false</ScaleCrop>
  <LinksUpToDate>false</LinksUpToDate>
  <CharactersWithSpaces>3286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任泓源</cp:lastModifiedBy>
  <dcterms:modified xsi:type="dcterms:W3CDTF">2024-03-20T00:48:14Z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3608267CE3044AA095D9B0BB9B569EFB_13</vt:lpwstr>
  </property>
</Properties>
</file>