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FF0000"/>
          <w:sz w:val="24"/>
          <w:u w:val="single"/>
          <w:lang w:val="en-US" w:eastAsia="zh-CN"/>
        </w:rPr>
        <w:t>四川雅城人居置地办公室装修工程材料采购</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b w:val="0"/>
                <w:bCs/>
                <w:color w:val="FF0000"/>
                <w:szCs w:val="21"/>
                <w:lang w:val="en-US" w:eastAsia="zh-CN"/>
              </w:rPr>
              <w:t>四川雅城人居置地办公室装修工程材料采购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FF0000"/>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FF0000"/>
                <w:szCs w:val="21"/>
                <w:lang w:val="en-US" w:eastAsia="zh-CN"/>
              </w:rPr>
              <w:t>张先生</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13060094666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b w:val="0"/>
                <w:bCs/>
                <w:color w:val="FF0000"/>
                <w:szCs w:val="21"/>
                <w:lang w:val="en-US" w:eastAsia="zh-CN"/>
              </w:rPr>
              <w:t>四川雅城人居置地办公室装修工程材料采购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b w:val="0"/>
                <w:bCs/>
                <w:color w:val="000000"/>
                <w:szCs w:val="21"/>
                <w:lang w:val="en-US"/>
              </w:rPr>
            </w:pPr>
            <w:r>
              <w:rPr>
                <w:rFonts w:hint="eastAsia" w:ascii="宋体" w:hAnsi="宋体"/>
                <w:b w:val="0"/>
                <w:bCs/>
                <w:color w:val="FF0000"/>
                <w:szCs w:val="21"/>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lang w:val="en-US" w:eastAsia="zh-CN"/>
              </w:rPr>
            </w:pPr>
            <w:r>
              <w:rPr>
                <w:rFonts w:hint="eastAsia"/>
                <w:lang w:val="en-US" w:eastAsia="zh-CN"/>
              </w:rPr>
              <w:t>工期：20</w:t>
            </w:r>
            <w:r>
              <w:rPr>
                <w:rFonts w:hint="eastAsia" w:ascii="宋体" w:hAnsi="宋体"/>
                <w:b w:val="0"/>
                <w:bCs/>
                <w:color w:val="FF0000"/>
                <w:szCs w:val="21"/>
                <w:lang w:val="en-US" w:eastAsia="zh-CN"/>
              </w:rPr>
              <w:t>天</w:t>
            </w:r>
            <w:r>
              <w:rPr>
                <w:rFonts w:hint="eastAsia" w:ascii="宋体" w:hAnsi="宋体"/>
                <w:b w:val="0"/>
                <w:bCs/>
                <w:color w:val="auto"/>
                <w:szCs w:val="21"/>
                <w:lang w:val="en-US" w:eastAsia="zh-CN"/>
              </w:rPr>
              <w:t>，以采购人通知时间为准。</w:t>
            </w:r>
          </w:p>
          <w:p>
            <w:pPr>
              <w:pStyle w:val="2"/>
              <w:numPr>
                <w:ilvl w:val="0"/>
                <w:numId w:val="1"/>
              </w:numPr>
              <w:rPr>
                <w:rFonts w:hint="default"/>
                <w:lang w:val="en-US" w:eastAsia="zh-CN"/>
              </w:rPr>
            </w:pPr>
            <w:r>
              <w:rPr>
                <w:rFonts w:hint="eastAsia"/>
                <w:lang w:val="en-US" w:eastAsia="zh-CN"/>
              </w:rPr>
              <w:t>质量要求：</w:t>
            </w:r>
            <w:r>
              <w:rPr>
                <w:rFonts w:hint="eastAsia" w:ascii="宋体" w:hAnsi="宋体"/>
                <w:b w:val="0"/>
                <w:bCs/>
                <w:color w:val="FF0000"/>
                <w:szCs w:val="21"/>
                <w:lang w:val="en-US" w:eastAsia="zh-CN"/>
              </w:rPr>
              <w:t>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spacing w:line="500" w:lineRule="exact"/>
              <w:jc w:val="left"/>
              <w:rPr>
                <w:rFonts w:hint="eastAsia"/>
                <w:b/>
                <w:bCs/>
                <w:color w:val="FF0000"/>
              </w:rPr>
            </w:pPr>
            <w:r>
              <w:rPr>
                <w:rFonts w:hint="eastAsia"/>
              </w:rPr>
              <w:t>（一）资质</w:t>
            </w:r>
            <w:r>
              <w:rPr>
                <w:rFonts w:hint="eastAsia"/>
                <w:lang w:val="en-US" w:eastAsia="zh-CN"/>
              </w:rPr>
              <w:t>要求</w:t>
            </w:r>
            <w:r>
              <w:rPr>
                <w:rFonts w:hint="eastAsia"/>
              </w:rPr>
              <w:t>：</w:t>
            </w:r>
            <w:r>
              <w:rPr>
                <w:rFonts w:hint="eastAsia"/>
                <w:b w:val="0"/>
                <w:bCs w:val="0"/>
                <w:color w:val="FF0000"/>
                <w:lang w:val="en-US" w:eastAsia="zh-CN"/>
              </w:rPr>
              <w:t>投标人应是经国家工商行政管理部门登记注册，并具有完成本项目供货能力的具有独立的法人资格并持有合法有效的营业执照。</w:t>
            </w:r>
          </w:p>
          <w:p>
            <w:pPr>
              <w:spacing w:line="500" w:lineRule="exact"/>
              <w:jc w:val="left"/>
              <w:rPr>
                <w:rFonts w:hint="default"/>
                <w:lang w:val="en-US" w:eastAsia="zh-CN"/>
              </w:rPr>
            </w:pPr>
            <w:r>
              <w:rPr>
                <w:rFonts w:hint="eastAsia"/>
                <w:lang w:val="en-US" w:eastAsia="zh-CN"/>
              </w:rPr>
              <w:t>（二）资格要求</w:t>
            </w:r>
            <w:r>
              <w:rPr>
                <w:rFonts w:hint="eastAsia"/>
                <w:b/>
                <w:bCs/>
                <w:lang w:val="en-US" w:eastAsia="zh-CN"/>
              </w:rPr>
              <w:t>（应在竞价文件中进行响应，可统一以承诺函形式体现）</w:t>
            </w:r>
          </w:p>
          <w:p>
            <w:pPr>
              <w:spacing w:line="500" w:lineRule="exact"/>
              <w:jc w:val="left"/>
              <w:rPr>
                <w:rFonts w:hint="eastAsia"/>
                <w:lang w:eastAsia="zh-CN"/>
              </w:rPr>
            </w:pPr>
            <w:r>
              <w:rPr>
                <w:rFonts w:hint="eastAsia"/>
              </w:rPr>
              <w:t>（1）具有独立承担民事责任的能力</w:t>
            </w:r>
            <w:r>
              <w:rPr>
                <w:rFonts w:hint="eastAsia"/>
                <w:lang w:eastAsia="zh-CN"/>
              </w:rPr>
              <w:t>；</w:t>
            </w:r>
          </w:p>
          <w:p>
            <w:pPr>
              <w:spacing w:line="500" w:lineRule="exact"/>
              <w:jc w:val="left"/>
              <w:rPr>
                <w:rFonts w:hint="eastAsia"/>
              </w:rPr>
            </w:pPr>
            <w:r>
              <w:rPr>
                <w:rFonts w:hint="eastAsia"/>
              </w:rPr>
              <w:t>（2）具有良好的商业信誉；</w:t>
            </w:r>
          </w:p>
          <w:p>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pPr>
              <w:spacing w:line="500" w:lineRule="exact"/>
              <w:jc w:val="left"/>
              <w:rPr>
                <w:rFonts w:hint="eastAsia"/>
              </w:rPr>
            </w:pPr>
            <w:r>
              <w:rPr>
                <w:rFonts w:hint="eastAsia"/>
              </w:rPr>
              <w:t>（4）有依法缴纳税收和社会保障资金的良好记录；</w:t>
            </w:r>
          </w:p>
          <w:p>
            <w:pPr>
              <w:spacing w:line="500" w:lineRule="exact"/>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pPr>
              <w:spacing w:line="500" w:lineRule="exact"/>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spacing w:line="500" w:lineRule="exact"/>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 xml:space="preserve"> 年</w:t>
            </w:r>
            <w:r>
              <w:rPr>
                <w:rFonts w:hint="eastAsia" w:ascii="宋体" w:hAnsi="宋体"/>
                <w:b/>
                <w:bCs w:val="0"/>
                <w:color w:val="000000"/>
                <w:szCs w:val="21"/>
                <w:lang w:val="en-US" w:eastAsia="zh-CN"/>
              </w:rPr>
              <w:t>4</w:t>
            </w:r>
            <w:r>
              <w:rPr>
                <w:rFonts w:hint="eastAsia" w:ascii="宋体" w:hAnsi="宋体"/>
                <w:b/>
                <w:bCs w:val="0"/>
                <w:color w:val="000000"/>
                <w:szCs w:val="21"/>
              </w:rPr>
              <w:t>月</w:t>
            </w:r>
            <w:r>
              <w:rPr>
                <w:rFonts w:hint="eastAsia" w:ascii="宋体" w:hAnsi="宋体"/>
                <w:b/>
                <w:bCs w:val="0"/>
                <w:color w:val="000000"/>
                <w:szCs w:val="21"/>
                <w:lang w:val="en-US" w:eastAsia="zh-CN"/>
              </w:rPr>
              <w:t>10</w:t>
            </w:r>
            <w:r>
              <w:rPr>
                <w:rFonts w:hint="eastAsia" w:ascii="宋体" w:hAnsi="宋体"/>
                <w:b/>
                <w:bCs w:val="0"/>
                <w:color w:val="000000"/>
                <w:szCs w:val="21"/>
              </w:rPr>
              <w:t>日—</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4</w:t>
            </w:r>
            <w:r>
              <w:rPr>
                <w:rFonts w:hint="eastAsia" w:ascii="宋体" w:hAnsi="宋体"/>
                <w:b/>
                <w:bCs w:val="0"/>
                <w:color w:val="000000"/>
                <w:szCs w:val="21"/>
              </w:rPr>
              <w:t>月</w:t>
            </w:r>
            <w:r>
              <w:rPr>
                <w:rFonts w:hint="eastAsia" w:ascii="宋体" w:hAnsi="宋体"/>
                <w:b/>
                <w:bCs w:val="0"/>
                <w:color w:val="000000"/>
                <w:szCs w:val="21"/>
                <w:lang w:val="en-US" w:eastAsia="zh-CN"/>
              </w:rPr>
              <w:t>12</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rPr>
              <w:t>1.最高限价</w:t>
            </w:r>
            <w:r>
              <w:rPr>
                <w:rFonts w:hint="eastAsia" w:ascii="宋体" w:hAnsi="宋体"/>
                <w:b/>
                <w:bCs w:val="0"/>
                <w:color w:val="auto"/>
                <w:szCs w:val="21"/>
                <w:lang w:eastAsia="zh-CN"/>
              </w:rPr>
              <w:t>（</w:t>
            </w:r>
            <w:r>
              <w:rPr>
                <w:rFonts w:hint="eastAsia" w:ascii="宋体" w:hAnsi="宋体"/>
                <w:b/>
                <w:bCs w:val="0"/>
                <w:color w:val="auto"/>
                <w:szCs w:val="21"/>
                <w:lang w:val="en-US" w:eastAsia="zh-CN"/>
              </w:rPr>
              <w:t>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246141.56 元</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竞价响应函；2、报价函及采购清单；3、法定代表人身份证明或授权委托书；4、承诺函；5、竞价单位认为需要提交的其他文件。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，报价包含材料设备费、运输费、上下车费、管理费、利润、税费、风险等全部费用，在整个供货期内均不调整单价，具体金额以实际结算金额为准。</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pPr>
              <w:spacing w:line="500" w:lineRule="exact"/>
              <w:rPr>
                <w:rFonts w:hint="default"/>
                <w:lang w:val="en-US"/>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w:t>
            </w:r>
            <w:r>
              <w:rPr>
                <w:rFonts w:hint="eastAsia"/>
              </w:rPr>
              <w:t>时间：</w:t>
            </w:r>
            <w:r>
              <w:rPr>
                <w:rFonts w:hint="eastAsia"/>
                <w:color w:val="FF0000"/>
                <w:lang w:val="en-US" w:eastAsia="zh-CN"/>
              </w:rPr>
              <w:t>2024</w:t>
            </w:r>
            <w:r>
              <w:rPr>
                <w:rFonts w:hint="eastAsia"/>
              </w:rPr>
              <w:t>年</w:t>
            </w:r>
            <w:r>
              <w:rPr>
                <w:rFonts w:hint="eastAsia"/>
                <w:lang w:val="en-US" w:eastAsia="zh-CN"/>
              </w:rPr>
              <w:t>4</w:t>
            </w:r>
            <w:r>
              <w:rPr>
                <w:rFonts w:hint="eastAsia"/>
              </w:rPr>
              <w:t>月</w:t>
            </w:r>
            <w:r>
              <w:rPr>
                <w:rFonts w:hint="eastAsia"/>
                <w:lang w:val="en-US" w:eastAsia="zh-CN"/>
              </w:rPr>
              <w:t>13</w:t>
            </w:r>
            <w:r>
              <w:rPr>
                <w:rFonts w:hint="eastAsia"/>
              </w:rPr>
              <w:t>日</w:t>
            </w:r>
            <w:r>
              <w:rPr>
                <w:rFonts w:hint="eastAsia"/>
                <w:lang w:val="en-US" w:eastAsia="zh-CN"/>
              </w:rPr>
              <w:t>15</w:t>
            </w:r>
            <w:r>
              <w:rPr>
                <w:rFonts w:hint="eastAsia"/>
              </w:rPr>
              <w:t>时</w:t>
            </w:r>
            <w:r>
              <w:rPr>
                <w:rFonts w:hint="eastAsia"/>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书面竞价  </w:t>
            </w:r>
            <w:r>
              <w:rPr>
                <w:rFonts w:hint="eastAsia"/>
                <w:lang w:val="en-US" w:eastAsia="zh-CN"/>
              </w:rPr>
              <w:t>。</w:t>
            </w:r>
          </w:p>
          <w:p>
            <w:pPr>
              <w:numPr>
                <w:ilvl w:val="0"/>
                <w:numId w:val="0"/>
              </w:numPr>
              <w:rPr>
                <w:rFonts w:hint="eastAsia"/>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后现场递交</w:t>
            </w:r>
            <w:r>
              <w:rPr>
                <w:rFonts w:hint="eastAsia"/>
              </w:rPr>
              <w:t>：</w:t>
            </w:r>
          </w:p>
          <w:p>
            <w:pPr>
              <w:numPr>
                <w:ilvl w:val="0"/>
                <w:numId w:val="0"/>
              </w:numPr>
              <w:rPr>
                <w:rFonts w:hint="default"/>
                <w:lang w:val="en-US"/>
              </w:rPr>
            </w:pPr>
            <w:r>
              <w:rPr>
                <w:rFonts w:hint="eastAsia"/>
                <w:b/>
                <w:bCs/>
                <w:lang w:val="en-US" w:eastAsia="zh-CN"/>
              </w:rPr>
              <w:t>递交地址：雅安市雨城区北环东路100号2楼会议室。</w:t>
            </w:r>
            <w:bookmarkStart w:id="14" w:name="_GoBack"/>
            <w:bookmarkEnd w:id="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center"/>
          </w:tcPr>
          <w:p>
            <w:pPr>
              <w:jc w:val="both"/>
              <w:rPr>
                <w:rFonts w:hint="default" w:ascii="宋体" w:hAnsi="宋体" w:eastAsia="宋体"/>
                <w:b w:val="0"/>
                <w:bCs/>
                <w:color w:val="000000"/>
                <w:szCs w:val="21"/>
                <w:lang w:val="en-US" w:eastAsia="zh-CN"/>
              </w:rPr>
            </w:pPr>
            <w:r>
              <w:rPr>
                <w:rFonts w:hint="eastAsia" w:ascii="宋体" w:hAnsi="宋体"/>
                <w:b/>
                <w:bCs w:val="0"/>
                <w:color w:val="FF0000"/>
                <w:szCs w:val="21"/>
                <w:lang w:val="en-US" w:eastAsia="zh-CN"/>
              </w:rPr>
              <w:t>验收合格后据实结算。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color w:val="000000"/>
          <w:sz w:val="24"/>
          <w:u w:val="single"/>
          <w:lang w:val="en-US" w:eastAsia="zh-CN"/>
        </w:rPr>
        <w:t xml:space="preserve">   </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lang w:val="en-US" w:eastAsia="zh-CN"/>
        </w:rPr>
        <w:t>四川雅城人居置地办公室装修工程材料采购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（5）供应商认为需要提交的其他文件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pStyle w:val="2"/>
        <w:rPr>
          <w:rFonts w:hint="eastAsia" w:ascii="宋体" w:hAnsi="宋体"/>
          <w:color w:val="000000"/>
        </w:rPr>
      </w:pPr>
    </w:p>
    <w:p>
      <w:pPr>
        <w:pStyle w:val="3"/>
        <w:rPr>
          <w:rFonts w:hint="eastAsia" w:ascii="宋体" w:hAnsi="宋体"/>
          <w:color w:val="000000"/>
        </w:rPr>
      </w:pPr>
    </w:p>
    <w:p>
      <w:pPr>
        <w:rPr>
          <w:rFonts w:hint="eastAsia" w:ascii="宋体" w:hAnsi="宋体"/>
          <w:color w:val="000000"/>
        </w:rPr>
      </w:pPr>
    </w:p>
    <w:p>
      <w:pPr>
        <w:pStyle w:val="2"/>
        <w:rPr>
          <w:rFonts w:hint="eastAsia" w:ascii="宋体" w:hAnsi="宋体"/>
          <w:color w:val="000000"/>
        </w:rPr>
      </w:pPr>
    </w:p>
    <w:p>
      <w:pPr>
        <w:pStyle w:val="3"/>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737"/>
      <w:bookmarkStart w:id="3" w:name="_Toc131305915"/>
      <w:bookmarkStart w:id="4" w:name="_Toc132265249"/>
      <w:bookmarkStart w:id="5" w:name="_Toc132523466"/>
      <w:bookmarkStart w:id="6" w:name="_Toc282613285"/>
      <w:bookmarkStart w:id="7" w:name="_Toc132111898"/>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FF0000"/>
          <w:kern w:val="0"/>
          <w:sz w:val="24"/>
          <w:u w:val="single"/>
          <w:lang w:val="en-US" w:eastAsia="zh-CN"/>
        </w:rPr>
        <w:t xml:space="preserve">四川雅城人居置地办公室装修工程材料采购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20</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default"/>
          <w:lang w:val="en-US" w:eastAsia="zh-CN"/>
        </w:rPr>
      </w:pPr>
      <w:r>
        <w:rPr>
          <w:rFonts w:hint="eastAsia"/>
          <w:lang w:val="en-US" w:eastAsia="zh-CN"/>
        </w:rPr>
        <w:t>详见清单附件</w:t>
      </w:r>
      <w:r>
        <w:rPr>
          <w:rFonts w:hint="eastAsia"/>
          <w:b/>
          <w:bCs/>
          <w:color w:val="FF0000"/>
          <w:lang w:val="en-US" w:eastAsia="zh-CN"/>
        </w:rPr>
        <w:t>（注：或将采购清单附于此页）</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r>
        <w:rPr>
          <w:rFonts w:hint="eastAsia"/>
          <w:lang w:val="en-US" w:eastAsia="zh-CN"/>
        </w:rPr>
        <w:t xml:space="preserve"> </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穆家及雅东丽都安置房装饰装修专业分包项目厨洁具材料采购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的社保证明材料。4、营业执照5、资质证书（如有要求）。6、</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7</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56059747"/>
      <w:bookmarkStart w:id="9" w:name="_Toc138581133"/>
      <w:bookmarkStart w:id="10" w:name="_Toc282613287"/>
      <w:bookmarkStart w:id="11" w:name="_Toc152748104"/>
      <w:bookmarkStart w:id="12" w:name="_Toc138581214"/>
      <w:bookmarkStart w:id="13" w:name="_Toc134953396"/>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FF0000"/>
          <w:kern w:val="0"/>
          <w:sz w:val="24"/>
          <w:u w:val="single"/>
          <w:lang w:val="en-US" w:eastAsia="zh-CN"/>
        </w:rPr>
        <w:t>四川雅城人居置地办公室装修工程材料采购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2"/>
        <w:rPr>
          <w:rFonts w:hint="default" w:ascii="Calibri" w:hAnsi="Calibri" w:eastAsia="宋体" w:cs="Times New Roman"/>
          <w:kern w:val="2"/>
          <w:sz w:val="21"/>
          <w:szCs w:val="24"/>
          <w:lang w:val="en-US" w:eastAsia="zh-CN" w:bidi="ar-SA"/>
        </w:rPr>
      </w:pPr>
      <w:r>
        <w:rPr>
          <w:rFonts w:hint="eastAsia"/>
          <w:lang w:val="en-US" w:eastAsia="zh-CN"/>
        </w:rPr>
        <w:t>附件5</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OTA5NGQ5N2E1Y2I1NWNmZmU2NmYwNjVlMDhiZTgifQ=="/>
  </w:docVars>
  <w:rsids>
    <w:rsidRoot w:val="00000000"/>
    <w:rsid w:val="000E5D71"/>
    <w:rsid w:val="00296707"/>
    <w:rsid w:val="007B4A44"/>
    <w:rsid w:val="00D90139"/>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3E064B"/>
    <w:rsid w:val="0D431C09"/>
    <w:rsid w:val="0EA904C1"/>
    <w:rsid w:val="0ECA158C"/>
    <w:rsid w:val="0F152C78"/>
    <w:rsid w:val="0F16079E"/>
    <w:rsid w:val="0F44355D"/>
    <w:rsid w:val="0F475870"/>
    <w:rsid w:val="0F6310DF"/>
    <w:rsid w:val="0F9B0CA3"/>
    <w:rsid w:val="10263541"/>
    <w:rsid w:val="10534452"/>
    <w:rsid w:val="10620F9A"/>
    <w:rsid w:val="10D50C11"/>
    <w:rsid w:val="10FC5772"/>
    <w:rsid w:val="11036B00"/>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9151AC7"/>
    <w:rsid w:val="1A2969D5"/>
    <w:rsid w:val="1A906615"/>
    <w:rsid w:val="1B0A3EAC"/>
    <w:rsid w:val="1B9709BC"/>
    <w:rsid w:val="1BB76DDC"/>
    <w:rsid w:val="1C7A05BE"/>
    <w:rsid w:val="1D5F77B4"/>
    <w:rsid w:val="1DE53AF9"/>
    <w:rsid w:val="1DFB572F"/>
    <w:rsid w:val="1ED61CF8"/>
    <w:rsid w:val="1F51312D"/>
    <w:rsid w:val="1F7F5714"/>
    <w:rsid w:val="1FC81641"/>
    <w:rsid w:val="1FE8583F"/>
    <w:rsid w:val="20062169"/>
    <w:rsid w:val="2020147D"/>
    <w:rsid w:val="20AA080C"/>
    <w:rsid w:val="212C521A"/>
    <w:rsid w:val="2133507B"/>
    <w:rsid w:val="21AB1252"/>
    <w:rsid w:val="21F81FCB"/>
    <w:rsid w:val="22010E3A"/>
    <w:rsid w:val="22714212"/>
    <w:rsid w:val="22941CAE"/>
    <w:rsid w:val="22A85759"/>
    <w:rsid w:val="22DD18A7"/>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AB228B"/>
    <w:rsid w:val="2AF7102C"/>
    <w:rsid w:val="2B97636B"/>
    <w:rsid w:val="2C6E531E"/>
    <w:rsid w:val="2C82551C"/>
    <w:rsid w:val="2C8903AA"/>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A43590"/>
    <w:rsid w:val="31F369F1"/>
    <w:rsid w:val="329068A4"/>
    <w:rsid w:val="32C043F9"/>
    <w:rsid w:val="32EC51EE"/>
    <w:rsid w:val="33DA14EB"/>
    <w:rsid w:val="3437693D"/>
    <w:rsid w:val="34713BFD"/>
    <w:rsid w:val="34CE72A2"/>
    <w:rsid w:val="34D128EE"/>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405014B2"/>
    <w:rsid w:val="40501DC1"/>
    <w:rsid w:val="40F77FBA"/>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C3A6B73"/>
    <w:rsid w:val="4CEF795D"/>
    <w:rsid w:val="4CF03E01"/>
    <w:rsid w:val="4D0F1DAD"/>
    <w:rsid w:val="4DB841F3"/>
    <w:rsid w:val="4DD728CB"/>
    <w:rsid w:val="4DED7995"/>
    <w:rsid w:val="4E345F70"/>
    <w:rsid w:val="4E4D5283"/>
    <w:rsid w:val="4E616639"/>
    <w:rsid w:val="4EB72315"/>
    <w:rsid w:val="4ED60DD5"/>
    <w:rsid w:val="4EDE7C89"/>
    <w:rsid w:val="4F005E52"/>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5E1B24"/>
    <w:rsid w:val="55A7171D"/>
    <w:rsid w:val="56DC53F6"/>
    <w:rsid w:val="56FC7846"/>
    <w:rsid w:val="571D6CF2"/>
    <w:rsid w:val="57E9601D"/>
    <w:rsid w:val="580544D9"/>
    <w:rsid w:val="58D345D7"/>
    <w:rsid w:val="590D1897"/>
    <w:rsid w:val="59D81D4B"/>
    <w:rsid w:val="5A080E22"/>
    <w:rsid w:val="5A8042EB"/>
    <w:rsid w:val="5AB04A47"/>
    <w:rsid w:val="5C71038F"/>
    <w:rsid w:val="5C78171D"/>
    <w:rsid w:val="5C8E3FF5"/>
    <w:rsid w:val="5CD64696"/>
    <w:rsid w:val="5D443CF5"/>
    <w:rsid w:val="5DD92690"/>
    <w:rsid w:val="5DF919EB"/>
    <w:rsid w:val="5DFE7EEA"/>
    <w:rsid w:val="5E6C57F0"/>
    <w:rsid w:val="5EDA046D"/>
    <w:rsid w:val="5EFC4888"/>
    <w:rsid w:val="5F656C34"/>
    <w:rsid w:val="5FB46F10"/>
    <w:rsid w:val="5FD24E2C"/>
    <w:rsid w:val="5FF13CC0"/>
    <w:rsid w:val="601D5B39"/>
    <w:rsid w:val="606D6DE0"/>
    <w:rsid w:val="60A26329"/>
    <w:rsid w:val="613D1187"/>
    <w:rsid w:val="6155035D"/>
    <w:rsid w:val="616B161C"/>
    <w:rsid w:val="61B4686A"/>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AC2438"/>
    <w:rsid w:val="661A55F3"/>
    <w:rsid w:val="66344907"/>
    <w:rsid w:val="6659497C"/>
    <w:rsid w:val="66E80E2A"/>
    <w:rsid w:val="67EC3C77"/>
    <w:rsid w:val="68060525"/>
    <w:rsid w:val="681F15E7"/>
    <w:rsid w:val="68C857DA"/>
    <w:rsid w:val="692E7D33"/>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2964253"/>
    <w:rsid w:val="72C05B3A"/>
    <w:rsid w:val="73A330CC"/>
    <w:rsid w:val="73D2575F"/>
    <w:rsid w:val="7416389E"/>
    <w:rsid w:val="748C0004"/>
    <w:rsid w:val="74D44B0B"/>
    <w:rsid w:val="74FC2045"/>
    <w:rsid w:val="765C57B4"/>
    <w:rsid w:val="768F43A1"/>
    <w:rsid w:val="77974CF6"/>
    <w:rsid w:val="78625F6B"/>
    <w:rsid w:val="78830352"/>
    <w:rsid w:val="78A31478"/>
    <w:rsid w:val="78A5551D"/>
    <w:rsid w:val="78FD502C"/>
    <w:rsid w:val="79A454A8"/>
    <w:rsid w:val="7ACD45C5"/>
    <w:rsid w:val="7AFB1A3F"/>
    <w:rsid w:val="7B2A3852"/>
    <w:rsid w:val="7B4004BF"/>
    <w:rsid w:val="7B673E15"/>
    <w:rsid w:val="7B851222"/>
    <w:rsid w:val="7B9F061D"/>
    <w:rsid w:val="7BA922E4"/>
    <w:rsid w:val="7CA83501"/>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5115</Words>
  <Characters>5259</Characters>
  <Lines>0</Lines>
  <Paragraphs>0</Paragraphs>
  <TotalTime>45</TotalTime>
  <ScaleCrop>false</ScaleCrop>
  <LinksUpToDate>false</LinksUpToDate>
  <CharactersWithSpaces>6068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阿程</cp:lastModifiedBy>
  <cp:lastPrinted>2023-06-09T07:40:00Z</cp:lastPrinted>
  <dcterms:modified xsi:type="dcterms:W3CDTF">2024-04-10T03:25:58Z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commondata">
    <vt:lpwstr>eyJoZGlkIjoiOGE0YWM2YTgzNDZmMDI4NzlmYmU4NWQ2ZDE5YmFmY2UifQ==</vt:lpwstr>
  </property>
  <property fmtid="{D5CDD505-2E9C-101B-9397-08002B2CF9AE}" pid="4" name="ICV">
    <vt:lpwstr>557C75DA10BB43BFB729053A6B984714_13</vt:lpwstr>
  </property>
</Properties>
</file>