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黑体" w:hAnsi="黑体" w:eastAsia="黑体"/>
          <w:sz w:val="44"/>
          <w:szCs w:val="44"/>
        </w:rPr>
      </w:pPr>
    </w:p>
    <w:p>
      <w:pPr>
        <w:spacing w:line="360" w:lineRule="auto"/>
        <w:jc w:val="center"/>
        <w:rPr>
          <w:rFonts w:ascii="黑体" w:hAnsi="黑体" w:eastAsia="黑体"/>
          <w:sz w:val="44"/>
          <w:szCs w:val="44"/>
        </w:rPr>
      </w:pPr>
      <w:bookmarkStart w:id="0" w:name="_Toc83386400"/>
      <w:bookmarkStart w:id="1" w:name="_Hlk83051313"/>
      <w:r>
        <w:rPr>
          <w:rFonts w:hint="eastAsia" w:ascii="黑体" w:hAnsi="黑体" w:eastAsia="黑体"/>
          <w:sz w:val="44"/>
          <w:szCs w:val="44"/>
          <w:lang w:val="en-US" w:eastAsia="zh-CN"/>
        </w:rPr>
        <w:t>雅安城投规划设计有限</w:t>
      </w:r>
      <w:r>
        <w:rPr>
          <w:rFonts w:hint="eastAsia" w:ascii="黑体" w:hAnsi="黑体" w:eastAsia="黑体"/>
          <w:sz w:val="44"/>
          <w:szCs w:val="44"/>
        </w:rPr>
        <w:t>公司</w:t>
      </w:r>
      <w:bookmarkEnd w:id="0"/>
    </w:p>
    <w:p>
      <w:pPr>
        <w:spacing w:line="360" w:lineRule="auto"/>
        <w:jc w:val="center"/>
        <w:rPr>
          <w:rFonts w:ascii="黑体" w:hAnsi="黑体" w:eastAsia="黑体"/>
          <w:sz w:val="44"/>
          <w:szCs w:val="44"/>
        </w:rPr>
      </w:pPr>
      <w:bookmarkStart w:id="2" w:name="_Toc83386401"/>
      <w:r>
        <w:rPr>
          <w:rFonts w:hint="eastAsia" w:ascii="黑体" w:hAnsi="黑体" w:eastAsia="黑体"/>
          <w:sz w:val="44"/>
          <w:szCs w:val="44"/>
          <w:lang w:val="en-US" w:eastAsia="zh-CN"/>
        </w:rPr>
        <w:t>2024年度广告服务</w:t>
      </w:r>
      <w:r>
        <w:rPr>
          <w:rFonts w:hint="eastAsia" w:ascii="黑体" w:hAnsi="黑体" w:eastAsia="黑体"/>
          <w:sz w:val="44"/>
          <w:szCs w:val="44"/>
        </w:rPr>
        <w:t>供应商入库</w:t>
      </w:r>
      <w:bookmarkEnd w:id="2"/>
    </w:p>
    <w:p>
      <w:pPr>
        <w:pStyle w:val="6"/>
        <w:spacing w:line="360" w:lineRule="auto"/>
        <w:rPr>
          <w:rFonts w:ascii="黑体" w:hAnsi="黑体"/>
        </w:rPr>
      </w:pPr>
    </w:p>
    <w:p>
      <w:pPr>
        <w:pStyle w:val="6"/>
        <w:spacing w:line="360" w:lineRule="auto"/>
        <w:rPr>
          <w:rFonts w:ascii="黑体" w:hAnsi="黑体"/>
        </w:rPr>
      </w:pPr>
    </w:p>
    <w:p>
      <w:pPr>
        <w:pStyle w:val="6"/>
        <w:spacing w:line="360" w:lineRule="auto"/>
        <w:rPr>
          <w:rFonts w:ascii="黑体" w:hAnsi="黑体"/>
        </w:rPr>
      </w:pPr>
    </w:p>
    <w:p>
      <w:pPr>
        <w:pStyle w:val="7"/>
        <w:wordWrap/>
        <w:spacing w:line="360" w:lineRule="auto"/>
        <w:rPr>
          <w:rFonts w:ascii="黑体" w:hAnsi="黑体" w:eastAsia="黑体"/>
        </w:rPr>
      </w:pPr>
    </w:p>
    <w:p>
      <w:pPr>
        <w:spacing w:line="360" w:lineRule="auto"/>
        <w:jc w:val="center"/>
        <w:rPr>
          <w:rFonts w:ascii="黑体" w:hAnsi="黑体" w:eastAsia="黑体"/>
          <w:sz w:val="52"/>
          <w:szCs w:val="52"/>
        </w:rPr>
      </w:pPr>
      <w:r>
        <w:rPr>
          <w:rFonts w:hint="eastAsia" w:ascii="黑体" w:hAnsi="黑体" w:eastAsia="黑体"/>
          <w:sz w:val="52"/>
          <w:szCs w:val="52"/>
        </w:rPr>
        <w:t>招</w:t>
      </w:r>
    </w:p>
    <w:p>
      <w:pPr>
        <w:spacing w:line="360" w:lineRule="auto"/>
        <w:jc w:val="center"/>
        <w:rPr>
          <w:rFonts w:ascii="黑体" w:hAnsi="黑体" w:eastAsia="黑体"/>
          <w:sz w:val="52"/>
          <w:szCs w:val="52"/>
        </w:rPr>
      </w:pPr>
      <w:r>
        <w:rPr>
          <w:rFonts w:hint="eastAsia" w:ascii="黑体" w:hAnsi="黑体" w:eastAsia="黑体"/>
          <w:sz w:val="52"/>
          <w:szCs w:val="52"/>
        </w:rPr>
        <w:t>募</w:t>
      </w:r>
    </w:p>
    <w:p>
      <w:pPr>
        <w:spacing w:line="360" w:lineRule="auto"/>
        <w:jc w:val="center"/>
        <w:rPr>
          <w:rFonts w:ascii="黑体" w:hAnsi="黑体" w:eastAsia="黑体"/>
          <w:sz w:val="52"/>
          <w:szCs w:val="52"/>
        </w:rPr>
      </w:pPr>
      <w:r>
        <w:rPr>
          <w:rFonts w:hint="eastAsia" w:ascii="黑体" w:hAnsi="黑体" w:eastAsia="黑体"/>
          <w:sz w:val="52"/>
          <w:szCs w:val="52"/>
        </w:rPr>
        <w:t>文</w:t>
      </w:r>
    </w:p>
    <w:p>
      <w:pPr>
        <w:spacing w:line="360" w:lineRule="auto"/>
        <w:jc w:val="center"/>
        <w:rPr>
          <w:rFonts w:ascii="黑体" w:hAnsi="黑体" w:eastAsia="黑体"/>
          <w:sz w:val="52"/>
          <w:szCs w:val="52"/>
        </w:rPr>
      </w:pPr>
      <w:r>
        <w:rPr>
          <w:rFonts w:hint="eastAsia" w:ascii="黑体" w:hAnsi="黑体" w:eastAsia="黑体"/>
          <w:sz w:val="52"/>
          <w:szCs w:val="52"/>
        </w:rPr>
        <w:t>件</w:t>
      </w:r>
    </w:p>
    <w:bookmarkEnd w:id="1"/>
    <w:p>
      <w:pPr>
        <w:spacing w:line="360" w:lineRule="auto"/>
        <w:jc w:val="center"/>
        <w:rPr>
          <w:rFonts w:ascii="黑体" w:hAnsi="黑体" w:eastAsia="黑体"/>
          <w:sz w:val="44"/>
          <w:szCs w:val="44"/>
        </w:rPr>
      </w:pPr>
    </w:p>
    <w:p>
      <w:pPr>
        <w:spacing w:line="360" w:lineRule="auto"/>
        <w:jc w:val="center"/>
        <w:rPr>
          <w:rFonts w:ascii="黑体" w:hAnsi="黑体" w:eastAsia="黑体"/>
          <w:sz w:val="44"/>
          <w:szCs w:val="44"/>
        </w:rPr>
      </w:pPr>
    </w:p>
    <w:p>
      <w:pPr>
        <w:spacing w:line="360" w:lineRule="auto"/>
        <w:jc w:val="center"/>
        <w:rPr>
          <w:rFonts w:ascii="黑体" w:hAnsi="黑体" w:eastAsia="黑体"/>
          <w:sz w:val="44"/>
          <w:szCs w:val="44"/>
        </w:rPr>
      </w:pPr>
    </w:p>
    <w:p>
      <w:pPr>
        <w:spacing w:line="360" w:lineRule="auto"/>
        <w:jc w:val="center"/>
        <w:rPr>
          <w:rFonts w:ascii="黑体" w:hAnsi="黑体" w:eastAsia="黑体"/>
          <w:sz w:val="44"/>
          <w:szCs w:val="44"/>
        </w:rPr>
      </w:pPr>
    </w:p>
    <w:p>
      <w:pPr>
        <w:spacing w:line="360" w:lineRule="auto"/>
        <w:jc w:val="center"/>
        <w:rPr>
          <w:rFonts w:ascii="黑体" w:hAnsi="黑体" w:eastAsia="黑体"/>
          <w:sz w:val="44"/>
          <w:szCs w:val="44"/>
        </w:rPr>
      </w:pPr>
    </w:p>
    <w:p>
      <w:pPr>
        <w:spacing w:line="360" w:lineRule="auto"/>
        <w:jc w:val="center"/>
        <w:rPr>
          <w:rFonts w:ascii="黑体" w:hAnsi="黑体" w:eastAsia="黑体"/>
          <w:sz w:val="32"/>
          <w:szCs w:val="32"/>
        </w:rPr>
      </w:pPr>
      <w:r>
        <w:rPr>
          <w:rFonts w:hint="eastAsia" w:ascii="黑体" w:hAnsi="黑体" w:eastAsia="黑体"/>
          <w:sz w:val="32"/>
          <w:szCs w:val="32"/>
        </w:rPr>
        <w:t>招募人：</w:t>
      </w:r>
      <w:r>
        <w:rPr>
          <w:rFonts w:hint="eastAsia" w:ascii="黑体" w:hAnsi="黑体" w:eastAsia="黑体"/>
          <w:sz w:val="32"/>
          <w:szCs w:val="32"/>
          <w:lang w:val="en-US" w:eastAsia="zh-CN"/>
        </w:rPr>
        <w:t>雅安城投规划设计有限</w:t>
      </w:r>
      <w:r>
        <w:rPr>
          <w:rFonts w:hint="eastAsia" w:ascii="黑体" w:hAnsi="黑体" w:eastAsia="黑体"/>
          <w:sz w:val="32"/>
          <w:szCs w:val="32"/>
        </w:rPr>
        <w:t>公司</w:t>
      </w:r>
    </w:p>
    <w:p>
      <w:pPr>
        <w:spacing w:line="360" w:lineRule="auto"/>
        <w:jc w:val="center"/>
        <w:rPr>
          <w:rFonts w:ascii="黑体" w:hAnsi="黑体" w:eastAsia="黑体"/>
          <w:sz w:val="32"/>
          <w:szCs w:val="32"/>
        </w:rPr>
      </w:pPr>
      <w:r>
        <w:rPr>
          <w:rFonts w:hint="eastAsia" w:ascii="黑体" w:hAnsi="黑体" w:eastAsia="黑体"/>
          <w:sz w:val="32"/>
          <w:szCs w:val="32"/>
        </w:rPr>
        <w:t>地址：四川省雅安市雨城区</w:t>
      </w:r>
      <w:r>
        <w:rPr>
          <w:rFonts w:hint="eastAsia" w:ascii="黑体" w:hAnsi="黑体" w:eastAsia="黑体"/>
          <w:sz w:val="32"/>
          <w:szCs w:val="32"/>
          <w:lang w:val="en-US" w:eastAsia="zh-CN"/>
        </w:rPr>
        <w:t>和兴街1</w:t>
      </w:r>
      <w:r>
        <w:rPr>
          <w:rFonts w:hint="eastAsia" w:ascii="黑体" w:hAnsi="黑体" w:eastAsia="黑体"/>
          <w:sz w:val="32"/>
          <w:szCs w:val="32"/>
        </w:rPr>
        <w:t>号</w:t>
      </w:r>
    </w:p>
    <w:p>
      <w:pPr>
        <w:spacing w:line="360" w:lineRule="auto"/>
        <w:jc w:val="center"/>
        <w:rPr>
          <w:b/>
        </w:rPr>
        <w:sectPr>
          <w:pgSz w:w="11906" w:h="16838"/>
          <w:pgMar w:top="1418" w:right="1418" w:bottom="1418" w:left="1588" w:header="851" w:footer="992" w:gutter="0"/>
          <w:pgNumType w:fmt="decimal" w:start="1"/>
          <w:cols w:space="425" w:num="1"/>
          <w:docGrid w:type="lines" w:linePitch="312" w:charSpace="0"/>
        </w:sectPr>
      </w:pPr>
      <w:r>
        <w:rPr>
          <w:rFonts w:hint="eastAsia" w:ascii="黑体" w:hAnsi="黑体" w:eastAsia="黑体"/>
          <w:sz w:val="32"/>
          <w:szCs w:val="32"/>
          <w:u w:val="single"/>
        </w:rPr>
        <w:t>202</w:t>
      </w:r>
      <w:r>
        <w:rPr>
          <w:rFonts w:hint="eastAsia" w:ascii="黑体" w:hAnsi="黑体" w:eastAsia="黑体"/>
          <w:sz w:val="32"/>
          <w:szCs w:val="32"/>
          <w:u w:val="single"/>
          <w:lang w:val="en-US" w:eastAsia="zh-CN"/>
        </w:rPr>
        <w:t>4</w:t>
      </w:r>
      <w:r>
        <w:rPr>
          <w:rFonts w:hint="eastAsia" w:ascii="黑体" w:hAnsi="黑体" w:eastAsia="黑体"/>
          <w:sz w:val="32"/>
          <w:szCs w:val="32"/>
        </w:rPr>
        <w:t>年</w:t>
      </w:r>
      <w:r>
        <w:rPr>
          <w:rFonts w:hint="eastAsia" w:ascii="黑体" w:hAnsi="黑体" w:eastAsia="黑体"/>
          <w:sz w:val="32"/>
          <w:szCs w:val="32"/>
          <w:u w:val="single"/>
        </w:rPr>
        <w:t xml:space="preserve"> </w:t>
      </w:r>
      <w:r>
        <w:rPr>
          <w:rFonts w:hint="eastAsia" w:ascii="黑体" w:hAnsi="黑体" w:eastAsia="黑体"/>
          <w:sz w:val="32"/>
          <w:szCs w:val="32"/>
          <w:u w:val="single"/>
          <w:lang w:val="en-US" w:eastAsia="zh-CN"/>
        </w:rPr>
        <w:t>5</w:t>
      </w:r>
      <w:r>
        <w:rPr>
          <w:rFonts w:hint="eastAsia" w:ascii="黑体" w:hAnsi="黑体" w:eastAsia="黑体"/>
          <w:sz w:val="32"/>
          <w:szCs w:val="32"/>
          <w:u w:val="single"/>
        </w:rPr>
        <w:t xml:space="preserve"> </w:t>
      </w:r>
      <w:r>
        <w:rPr>
          <w:rFonts w:hint="eastAsia" w:ascii="黑体" w:hAnsi="黑体" w:eastAsia="黑体"/>
          <w:sz w:val="32"/>
          <w:szCs w:val="32"/>
        </w:rPr>
        <w:t>月</w:t>
      </w:r>
      <w:bookmarkStart w:id="3" w:name="_Toc9694"/>
      <w:bookmarkStart w:id="4" w:name="_Toc83386402"/>
    </w:p>
    <w:p>
      <w:pPr>
        <w:pStyle w:val="6"/>
        <w:jc w:val="both"/>
      </w:pPr>
    </w:p>
    <w:p>
      <w:pPr>
        <w:spacing w:line="480" w:lineRule="exact"/>
        <w:jc w:val="center"/>
        <w:outlineLvl w:val="0"/>
        <w:rPr>
          <w:rFonts w:ascii="仿宋_GB2312" w:eastAsia="宋体" w:hAnsiTheme="minorEastAsia"/>
          <w:b/>
          <w:bCs/>
          <w:sz w:val="32"/>
          <w:szCs w:val="32"/>
        </w:rPr>
      </w:pPr>
      <w:bookmarkStart w:id="5" w:name="_Toc12286"/>
      <w:r>
        <w:rPr>
          <w:rFonts w:ascii="仿宋_GB2312" w:eastAsia="宋体" w:hAnsiTheme="minorEastAsia"/>
          <w:b/>
          <w:bCs/>
          <w:sz w:val="32"/>
          <w:szCs w:val="32"/>
        </w:rPr>
        <w:t xml:space="preserve"> </w:t>
      </w:r>
      <w:r>
        <w:rPr>
          <w:rFonts w:hint="eastAsia" w:ascii="仿宋_GB2312" w:eastAsia="宋体" w:hAnsiTheme="minorEastAsia"/>
          <w:b/>
          <w:bCs/>
          <w:sz w:val="32"/>
          <w:szCs w:val="32"/>
        </w:rPr>
        <w:t>招募公告</w:t>
      </w:r>
      <w:bookmarkEnd w:id="3"/>
      <w:bookmarkEnd w:id="4"/>
      <w:bookmarkEnd w:id="5"/>
    </w:p>
    <w:p>
      <w:pPr>
        <w:spacing w:line="480" w:lineRule="exact"/>
        <w:ind w:firstLine="482" w:firstLineChars="200"/>
        <w:rPr>
          <w:rFonts w:ascii="仿宋_GB2312" w:eastAsia="宋体" w:hAnsiTheme="minorEastAsia"/>
          <w:b/>
          <w:bCs/>
          <w:sz w:val="24"/>
          <w:szCs w:val="24"/>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240" w:firstLineChars="100"/>
        <w:jc w:val="left"/>
      </w:pPr>
      <w:r>
        <w:rPr>
          <w:rFonts w:hint="eastAsia" w:ascii="微软雅黑" w:hAnsi="微软雅黑" w:eastAsia="微软雅黑" w:cs="微软雅黑"/>
          <w:b/>
          <w:bCs/>
          <w:i w:val="0"/>
          <w:iCs w:val="0"/>
          <w:caps w:val="0"/>
          <w:color w:val="434343"/>
          <w:spacing w:val="0"/>
          <w:kern w:val="0"/>
          <w:sz w:val="24"/>
          <w:szCs w:val="24"/>
          <w:shd w:val="clear" w:color="auto" w:fill="FFFFFF"/>
          <w:lang w:val="en-US" w:eastAsia="zh-CN" w:bidi="ar"/>
        </w:rPr>
        <w:t>一、招募条件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left"/>
      </w:pPr>
      <w:r>
        <w:rPr>
          <w:rFonts w:hint="eastAsia" w:ascii="微软雅黑" w:hAnsi="微软雅黑" w:eastAsia="微软雅黑" w:cs="微软雅黑"/>
          <w:i w:val="0"/>
          <w:iCs w:val="0"/>
          <w:caps w:val="0"/>
          <w:color w:val="434343"/>
          <w:spacing w:val="0"/>
          <w:kern w:val="0"/>
          <w:sz w:val="24"/>
          <w:szCs w:val="24"/>
          <w:shd w:val="clear" w:color="auto" w:fill="FFFFFF"/>
          <w:lang w:val="en-US" w:eastAsia="zh-CN" w:bidi="ar"/>
        </w:rPr>
        <w:t>雅安城投规划设计有限公司因生产经营和企业发展需要，拟对符合本次招募目录要求的合作供应商进行公开招募，特邀请符合本次公开招募要求的潜在供应商参加招募活动。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2"/>
        <w:jc w:val="left"/>
      </w:pPr>
      <w:r>
        <w:rPr>
          <w:rFonts w:hint="eastAsia" w:ascii="微软雅黑" w:hAnsi="微软雅黑" w:eastAsia="微软雅黑" w:cs="微软雅黑"/>
          <w:b/>
          <w:bCs/>
          <w:i w:val="0"/>
          <w:iCs w:val="0"/>
          <w:caps w:val="0"/>
          <w:color w:val="434343"/>
          <w:spacing w:val="0"/>
          <w:kern w:val="0"/>
          <w:sz w:val="24"/>
          <w:szCs w:val="24"/>
          <w:shd w:val="clear" w:color="auto" w:fill="FFFFFF"/>
          <w:lang w:val="en-US" w:eastAsia="zh-CN" w:bidi="ar"/>
        </w:rPr>
        <w:t>二、招募项目概况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1"/>
          <w:szCs w:val="21"/>
        </w:rPr>
      </w:pPr>
      <w:r>
        <w:rPr>
          <w:rFonts w:hint="eastAsia" w:ascii="微软雅黑" w:hAnsi="微软雅黑" w:eastAsia="微软雅黑" w:cs="微软雅黑"/>
          <w:i w:val="0"/>
          <w:iCs w:val="0"/>
          <w:caps w:val="0"/>
          <w:color w:val="434343"/>
          <w:spacing w:val="0"/>
          <w:kern w:val="0"/>
          <w:sz w:val="21"/>
          <w:szCs w:val="21"/>
          <w:shd w:val="clear" w:color="auto" w:fill="FFFFFF"/>
          <w:lang w:val="en-US" w:eastAsia="zh-CN" w:bidi="ar"/>
        </w:rPr>
        <w:t>招募项目基本情况表</w:t>
      </w:r>
    </w:p>
    <w:tbl>
      <w:tblPr>
        <w:tblStyle w:val="20"/>
        <w:tblW w:w="8488"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2966"/>
        <w:gridCol w:w="3048"/>
        <w:gridCol w:w="2474"/>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c>
          <w:tcPr>
            <w:tcW w:w="3542" w:type="pct"/>
            <w:gridSpan w:val="2"/>
            <w:tcBorders>
              <w:top w:val="single" w:color="auto" w:sz="8" w:space="0"/>
              <w:left w:val="single" w:color="auto" w:sz="8" w:space="0"/>
              <w:bottom w:val="single" w:color="auto" w:sz="8" w:space="0"/>
              <w:right w:val="single" w:color="auto" w:sz="8" w:space="0"/>
            </w:tcBorders>
            <w:noWrap w:val="0"/>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hint="eastAsia" w:ascii="宋体" w:hAnsi="宋体" w:eastAsia="宋体" w:cs="宋体"/>
                <w:kern w:val="0"/>
                <w:sz w:val="18"/>
                <w:szCs w:val="18"/>
                <w:lang w:val="en-US" w:eastAsia="zh-CN" w:bidi="ar"/>
              </w:rPr>
              <w:t>招募人</w:t>
            </w:r>
          </w:p>
        </w:tc>
        <w:tc>
          <w:tcPr>
            <w:tcW w:w="1457" w:type="pct"/>
            <w:tcBorders>
              <w:top w:val="single" w:color="auto" w:sz="8" w:space="0"/>
              <w:left w:val="single" w:color="auto" w:sz="8" w:space="0"/>
              <w:bottom w:val="single" w:color="auto" w:sz="8" w:space="0"/>
              <w:right w:val="single" w:color="auto" w:sz="8" w:space="0"/>
            </w:tcBorders>
            <w:noWrap w:val="0"/>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hint="eastAsia" w:ascii="宋体" w:hAnsi="宋体" w:eastAsia="宋体" w:cs="宋体"/>
                <w:kern w:val="0"/>
                <w:sz w:val="18"/>
                <w:szCs w:val="18"/>
                <w:lang w:val="en-US" w:eastAsia="zh-CN" w:bidi="ar"/>
              </w:rPr>
              <w:t>雅安城投规划设计有限公司</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c>
          <w:tcPr>
            <w:tcW w:w="3542" w:type="pct"/>
            <w:gridSpan w:val="2"/>
            <w:tcBorders>
              <w:top w:val="single" w:color="auto" w:sz="8" w:space="0"/>
              <w:left w:val="single" w:color="auto" w:sz="8" w:space="0"/>
              <w:bottom w:val="single" w:color="auto" w:sz="8" w:space="0"/>
              <w:right w:val="single" w:color="auto" w:sz="8" w:space="0"/>
            </w:tcBorders>
            <w:noWrap w:val="0"/>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hint="eastAsia" w:ascii="宋体" w:hAnsi="宋体" w:eastAsia="宋体" w:cs="宋体"/>
                <w:kern w:val="0"/>
                <w:sz w:val="18"/>
                <w:szCs w:val="18"/>
                <w:lang w:val="en-US" w:eastAsia="zh-CN" w:bidi="ar"/>
              </w:rPr>
              <w:t>项目名称</w:t>
            </w:r>
          </w:p>
        </w:tc>
        <w:tc>
          <w:tcPr>
            <w:tcW w:w="1457" w:type="pct"/>
            <w:tcBorders>
              <w:top w:val="single" w:color="auto" w:sz="8" w:space="0"/>
              <w:left w:val="single" w:color="auto" w:sz="8" w:space="0"/>
              <w:bottom w:val="single" w:color="auto" w:sz="8" w:space="0"/>
              <w:right w:val="single" w:color="auto" w:sz="8" w:space="0"/>
            </w:tcBorders>
            <w:noWrap w:val="0"/>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hint="eastAsia" w:ascii="宋体" w:hAnsi="宋体" w:eastAsia="宋体" w:cs="宋体"/>
                <w:kern w:val="0"/>
                <w:sz w:val="18"/>
                <w:szCs w:val="18"/>
                <w:lang w:val="en-US" w:eastAsia="zh-CN" w:bidi="ar"/>
              </w:rPr>
              <w:t>供应商入库</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c>
          <w:tcPr>
            <w:tcW w:w="1747" w:type="pct"/>
            <w:vMerge w:val="restart"/>
            <w:tcBorders>
              <w:top w:val="single" w:color="auto" w:sz="8" w:space="0"/>
              <w:left w:val="single" w:color="auto" w:sz="8" w:space="0"/>
              <w:bottom w:val="single" w:color="auto" w:sz="8" w:space="0"/>
              <w:right w:val="single" w:color="auto" w:sz="8" w:space="0"/>
            </w:tcBorders>
            <w:noWrap w:val="0"/>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hint="eastAsia" w:ascii="宋体" w:hAnsi="宋体" w:eastAsia="宋体" w:cs="宋体"/>
                <w:kern w:val="0"/>
                <w:sz w:val="18"/>
                <w:szCs w:val="18"/>
                <w:lang w:val="en-US" w:eastAsia="zh-CN" w:bidi="ar"/>
              </w:rPr>
              <w:t>供应商许可供应目录</w:t>
            </w:r>
          </w:p>
        </w:tc>
        <w:tc>
          <w:tcPr>
            <w:tcW w:w="1794" w:type="pct"/>
            <w:vMerge w:val="restart"/>
            <w:tcBorders>
              <w:top w:val="single" w:color="auto" w:sz="8" w:space="0"/>
              <w:left w:val="single" w:color="auto" w:sz="8" w:space="0"/>
              <w:bottom w:val="single" w:color="auto" w:sz="8" w:space="0"/>
              <w:right w:val="single" w:color="auto" w:sz="8" w:space="0"/>
            </w:tcBorders>
            <w:noWrap w:val="0"/>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sz w:val="18"/>
                <w:szCs w:val="18"/>
                <w:lang w:val="en-US"/>
              </w:rPr>
            </w:pPr>
            <w:r>
              <w:rPr>
                <w:rFonts w:hint="eastAsia" w:ascii="宋体" w:hAnsi="宋体" w:cs="宋体"/>
                <w:kern w:val="0"/>
                <w:sz w:val="18"/>
                <w:szCs w:val="18"/>
                <w:lang w:val="en-US" w:eastAsia="zh-CN" w:bidi="ar"/>
              </w:rPr>
              <w:t>围挡施工及广告制作服务</w:t>
            </w:r>
          </w:p>
        </w:tc>
        <w:tc>
          <w:tcPr>
            <w:tcW w:w="1457" w:type="pct"/>
            <w:tcBorders>
              <w:top w:val="single" w:color="auto" w:sz="8" w:space="0"/>
              <w:left w:val="single" w:color="auto" w:sz="8" w:space="0"/>
              <w:bottom w:val="single" w:color="auto" w:sz="8" w:space="0"/>
              <w:right w:val="single" w:color="auto" w:sz="8" w:space="0"/>
            </w:tcBorders>
            <w:noWrap w:val="0"/>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hint="eastAsia" w:ascii="宋体" w:hAnsi="宋体" w:eastAsia="宋体" w:cs="宋体"/>
                <w:kern w:val="0"/>
                <w:sz w:val="18"/>
                <w:szCs w:val="18"/>
                <w:lang w:val="en-US" w:eastAsia="zh-CN" w:bidi="ar"/>
              </w:rPr>
              <w:t>1、</w:t>
            </w:r>
            <w:r>
              <w:rPr>
                <w:rFonts w:hint="eastAsia" w:ascii="宋体" w:hAnsi="宋体" w:cs="宋体"/>
                <w:kern w:val="0"/>
                <w:sz w:val="18"/>
                <w:szCs w:val="18"/>
                <w:lang w:val="en-US" w:eastAsia="zh-CN" w:bidi="ar"/>
              </w:rPr>
              <w:t>施工围挡制作安装</w:t>
            </w:r>
            <w:r>
              <w:rPr>
                <w:rFonts w:hint="eastAsia" w:ascii="宋体" w:hAnsi="宋体" w:eastAsia="宋体" w:cs="宋体"/>
                <w:kern w:val="0"/>
                <w:sz w:val="18"/>
                <w:szCs w:val="18"/>
                <w:lang w:val="en-US" w:eastAsia="zh-CN" w:bidi="ar"/>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c>
          <w:tcPr>
            <w:tcW w:w="1747" w:type="pct"/>
            <w:vMerge w:val="continue"/>
            <w:tcBorders>
              <w:top w:val="single" w:color="auto" w:sz="8" w:space="0"/>
              <w:left w:val="single" w:color="auto" w:sz="8" w:space="0"/>
              <w:bottom w:val="single" w:color="auto" w:sz="8" w:space="0"/>
              <w:right w:val="single" w:color="auto" w:sz="8" w:space="0"/>
            </w:tcBorders>
            <w:noWrap w:val="0"/>
            <w:tcMar>
              <w:top w:w="0" w:type="dxa"/>
              <w:left w:w="0" w:type="dxa"/>
              <w:bottom w:w="0" w:type="dxa"/>
              <w:right w:w="0" w:type="dxa"/>
            </w:tcMar>
            <w:vAlign w:val="center"/>
          </w:tcPr>
          <w:p>
            <w:pPr>
              <w:rPr>
                <w:rFonts w:hint="eastAsia" w:ascii="宋体"/>
                <w:sz w:val="18"/>
                <w:szCs w:val="18"/>
              </w:rPr>
            </w:pPr>
          </w:p>
        </w:tc>
        <w:tc>
          <w:tcPr>
            <w:tcW w:w="1794" w:type="pct"/>
            <w:vMerge w:val="continue"/>
            <w:tcBorders>
              <w:top w:val="single" w:color="auto" w:sz="8" w:space="0"/>
              <w:left w:val="single" w:color="auto" w:sz="8" w:space="0"/>
              <w:bottom w:val="single" w:color="auto" w:sz="8" w:space="0"/>
              <w:right w:val="single" w:color="auto" w:sz="8" w:space="0"/>
            </w:tcBorders>
            <w:noWrap w:val="0"/>
            <w:tcMar>
              <w:top w:w="0" w:type="dxa"/>
              <w:left w:w="0" w:type="dxa"/>
              <w:bottom w:w="0" w:type="dxa"/>
              <w:right w:w="0" w:type="dxa"/>
            </w:tcMar>
            <w:vAlign w:val="center"/>
          </w:tcPr>
          <w:p>
            <w:pPr>
              <w:jc w:val="center"/>
              <w:rPr>
                <w:rFonts w:hint="eastAsia" w:ascii="宋体"/>
                <w:sz w:val="18"/>
                <w:szCs w:val="18"/>
              </w:rPr>
            </w:pPr>
          </w:p>
        </w:tc>
        <w:tc>
          <w:tcPr>
            <w:tcW w:w="1457" w:type="pct"/>
            <w:tcBorders>
              <w:top w:val="single" w:color="auto" w:sz="8" w:space="0"/>
              <w:left w:val="single" w:color="auto" w:sz="8" w:space="0"/>
              <w:bottom w:val="single" w:color="auto" w:sz="8" w:space="0"/>
              <w:right w:val="single" w:color="auto" w:sz="8" w:space="0"/>
            </w:tcBorders>
            <w:noWrap w:val="0"/>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hint="eastAsia" w:ascii="宋体" w:hAnsi="宋体" w:eastAsia="宋体" w:cs="宋体"/>
                <w:kern w:val="0"/>
                <w:sz w:val="18"/>
                <w:szCs w:val="18"/>
                <w:lang w:val="en-US" w:eastAsia="zh-CN" w:bidi="ar"/>
              </w:rPr>
              <w:t>2、</w:t>
            </w:r>
            <w:r>
              <w:rPr>
                <w:rFonts w:hint="eastAsia" w:ascii="宋体" w:hAnsi="宋体" w:cs="宋体"/>
                <w:kern w:val="0"/>
                <w:sz w:val="18"/>
                <w:szCs w:val="18"/>
                <w:lang w:val="en-US" w:eastAsia="zh-CN" w:bidi="ar"/>
              </w:rPr>
              <w:t>广告制作安装</w:t>
            </w:r>
            <w:r>
              <w:rPr>
                <w:rFonts w:hint="eastAsia" w:ascii="宋体" w:hAnsi="宋体" w:eastAsia="宋体" w:cs="宋体"/>
                <w:kern w:val="0"/>
                <w:sz w:val="18"/>
                <w:szCs w:val="18"/>
                <w:lang w:val="en-US" w:eastAsia="zh-CN" w:bidi="ar"/>
              </w:rPr>
              <w:t>；</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2"/>
        <w:jc w:val="left"/>
      </w:pPr>
      <w:r>
        <w:rPr>
          <w:rFonts w:hint="eastAsia" w:ascii="微软雅黑" w:hAnsi="微软雅黑" w:eastAsia="微软雅黑" w:cs="微软雅黑"/>
          <w:b/>
          <w:bCs/>
          <w:i w:val="0"/>
          <w:iCs w:val="0"/>
          <w:caps w:val="0"/>
          <w:color w:val="434343"/>
          <w:spacing w:val="0"/>
          <w:kern w:val="0"/>
          <w:sz w:val="24"/>
          <w:szCs w:val="24"/>
          <w:shd w:val="clear" w:color="auto" w:fill="FFFFFF"/>
          <w:lang w:val="en-US" w:eastAsia="zh-CN" w:bidi="ar"/>
        </w:rPr>
        <w:t>三、申请人资格要求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left"/>
      </w:pPr>
      <w:r>
        <w:rPr>
          <w:rFonts w:hint="eastAsia" w:ascii="微软雅黑" w:hAnsi="微软雅黑" w:eastAsia="微软雅黑" w:cs="微软雅黑"/>
          <w:i w:val="0"/>
          <w:iCs w:val="0"/>
          <w:caps w:val="0"/>
          <w:color w:val="434343"/>
          <w:spacing w:val="0"/>
          <w:kern w:val="0"/>
          <w:sz w:val="24"/>
          <w:szCs w:val="24"/>
          <w:shd w:val="clear" w:color="auto" w:fill="FFFFFF"/>
          <w:lang w:val="en-US" w:eastAsia="zh-CN" w:bidi="ar"/>
        </w:rPr>
        <w:t>（一）申请人一般条件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left"/>
      </w:pPr>
      <w:r>
        <w:rPr>
          <w:rFonts w:hint="eastAsia" w:ascii="微软雅黑" w:hAnsi="微软雅黑" w:eastAsia="微软雅黑" w:cs="微软雅黑"/>
          <w:i w:val="0"/>
          <w:iCs w:val="0"/>
          <w:caps w:val="0"/>
          <w:color w:val="434343"/>
          <w:spacing w:val="0"/>
          <w:kern w:val="0"/>
          <w:sz w:val="24"/>
          <w:szCs w:val="24"/>
          <w:shd w:val="clear" w:color="auto" w:fill="FFFFFF"/>
          <w:lang w:val="en-US" w:eastAsia="zh-CN" w:bidi="ar"/>
        </w:rPr>
        <w:t>1、具备独立法人资格；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left"/>
      </w:pPr>
      <w:r>
        <w:rPr>
          <w:rFonts w:hint="eastAsia" w:ascii="微软雅黑" w:hAnsi="微软雅黑" w:eastAsia="微软雅黑" w:cs="微软雅黑"/>
          <w:i w:val="0"/>
          <w:iCs w:val="0"/>
          <w:caps w:val="0"/>
          <w:color w:val="434343"/>
          <w:spacing w:val="0"/>
          <w:kern w:val="0"/>
          <w:sz w:val="24"/>
          <w:szCs w:val="24"/>
          <w:shd w:val="clear" w:color="auto" w:fill="FFFFFF"/>
          <w:lang w:val="en-US" w:eastAsia="zh-CN" w:bidi="ar"/>
        </w:rPr>
        <w:t>2、具备企业财务账户；</w:t>
      </w:r>
    </w:p>
    <w:p>
      <w:pPr>
        <w:pStyle w:val="1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both"/>
      </w:pPr>
      <w:r>
        <w:rPr>
          <w:rFonts w:hint="eastAsia" w:ascii="微软雅黑" w:hAnsi="微软雅黑" w:eastAsia="微软雅黑" w:cs="微软雅黑"/>
          <w:i w:val="0"/>
          <w:iCs w:val="0"/>
          <w:caps w:val="0"/>
          <w:color w:val="434343"/>
          <w:spacing w:val="0"/>
          <w:sz w:val="21"/>
          <w:szCs w:val="21"/>
          <w:shd w:val="clear" w:color="auto" w:fill="FFFFFF"/>
        </w:rPr>
        <w:t>3、</w:t>
      </w:r>
      <w:r>
        <w:rPr>
          <w:rFonts w:hint="eastAsia" w:ascii="微软雅黑" w:hAnsi="微软雅黑" w:eastAsia="微软雅黑" w:cs="微软雅黑"/>
          <w:i w:val="0"/>
          <w:iCs w:val="0"/>
          <w:caps w:val="0"/>
          <w:color w:val="434343"/>
          <w:spacing w:val="0"/>
          <w:kern w:val="0"/>
          <w:sz w:val="24"/>
          <w:szCs w:val="24"/>
          <w:shd w:val="clear" w:color="auto" w:fill="FFFFFF"/>
          <w:lang w:val="en-US" w:eastAsia="zh-CN" w:bidi="ar"/>
        </w:rPr>
        <w:t>具备广告设计、制作等经营许可范围</w:t>
      </w:r>
      <w:r>
        <w:rPr>
          <w:rFonts w:hint="eastAsia" w:ascii="微软雅黑" w:hAnsi="微软雅黑" w:eastAsia="微软雅黑" w:cs="微软雅黑"/>
          <w:i w:val="0"/>
          <w:iCs w:val="0"/>
          <w:caps w:val="0"/>
          <w:color w:val="434343"/>
          <w:spacing w:val="0"/>
          <w:sz w:val="21"/>
          <w:szCs w:val="21"/>
          <w:shd w:val="clear" w:color="auto" w:fill="FFFFFF"/>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left"/>
      </w:pPr>
      <w:r>
        <w:rPr>
          <w:rFonts w:hint="eastAsia" w:ascii="微软雅黑" w:hAnsi="微软雅黑" w:eastAsia="微软雅黑" w:cs="微软雅黑"/>
          <w:i w:val="0"/>
          <w:iCs w:val="0"/>
          <w:caps w:val="0"/>
          <w:color w:val="434343"/>
          <w:spacing w:val="0"/>
          <w:kern w:val="0"/>
          <w:sz w:val="24"/>
          <w:szCs w:val="24"/>
          <w:shd w:val="clear" w:color="auto" w:fill="FFFFFF"/>
          <w:lang w:val="en-US" w:eastAsia="zh-CN" w:bidi="ar"/>
        </w:rPr>
        <w:t>4、法律、行政法规规定的其他条件；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left"/>
      </w:pPr>
      <w:r>
        <w:rPr>
          <w:rFonts w:hint="eastAsia" w:ascii="微软雅黑" w:hAnsi="微软雅黑" w:eastAsia="微软雅黑" w:cs="微软雅黑"/>
          <w:i w:val="0"/>
          <w:iCs w:val="0"/>
          <w:caps w:val="0"/>
          <w:color w:val="434343"/>
          <w:spacing w:val="0"/>
          <w:kern w:val="0"/>
          <w:sz w:val="24"/>
          <w:szCs w:val="24"/>
          <w:shd w:val="clear" w:color="auto" w:fill="FFFFFF"/>
          <w:lang w:val="en-US" w:eastAsia="zh-CN" w:bidi="ar"/>
        </w:rPr>
        <w:t>5、不得存在下列情形之一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left"/>
      </w:pPr>
      <w:r>
        <w:rPr>
          <w:rFonts w:hint="eastAsia" w:ascii="微软雅黑" w:hAnsi="微软雅黑" w:eastAsia="微软雅黑" w:cs="微软雅黑"/>
          <w:i w:val="0"/>
          <w:iCs w:val="0"/>
          <w:caps w:val="0"/>
          <w:color w:val="434343"/>
          <w:spacing w:val="0"/>
          <w:kern w:val="0"/>
          <w:sz w:val="24"/>
          <w:szCs w:val="24"/>
          <w:shd w:val="clear" w:color="auto" w:fill="FFFFFF"/>
          <w:lang w:val="en-US" w:eastAsia="zh-CN" w:bidi="ar"/>
        </w:rPr>
        <w:t>（1）被责令停业的；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left"/>
      </w:pPr>
      <w:r>
        <w:rPr>
          <w:rFonts w:hint="eastAsia" w:ascii="微软雅黑" w:hAnsi="微软雅黑" w:eastAsia="微软雅黑" w:cs="微软雅黑"/>
          <w:i w:val="0"/>
          <w:iCs w:val="0"/>
          <w:caps w:val="0"/>
          <w:color w:val="434343"/>
          <w:spacing w:val="0"/>
          <w:kern w:val="0"/>
          <w:sz w:val="24"/>
          <w:szCs w:val="24"/>
          <w:shd w:val="clear" w:color="auto" w:fill="FFFFFF"/>
          <w:lang w:val="en-US" w:eastAsia="zh-CN" w:bidi="ar"/>
        </w:rPr>
        <w:t>（2）财产被接管或冻结的；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left"/>
      </w:pPr>
      <w:r>
        <w:rPr>
          <w:rFonts w:hint="eastAsia" w:ascii="微软雅黑" w:hAnsi="微软雅黑" w:eastAsia="微软雅黑" w:cs="微软雅黑"/>
          <w:i w:val="0"/>
          <w:iCs w:val="0"/>
          <w:caps w:val="0"/>
          <w:color w:val="434343"/>
          <w:spacing w:val="0"/>
          <w:kern w:val="0"/>
          <w:sz w:val="24"/>
          <w:szCs w:val="24"/>
          <w:shd w:val="clear" w:color="auto" w:fill="FFFFFF"/>
          <w:lang w:val="en-US" w:eastAsia="zh-CN" w:bidi="ar"/>
        </w:rPr>
        <w:t>（3）在最近三年内有骗取中标或严重违约或重大工程质量问题的；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left"/>
      </w:pPr>
      <w:r>
        <w:rPr>
          <w:rFonts w:hint="eastAsia" w:ascii="微软雅黑" w:hAnsi="微软雅黑" w:eastAsia="微软雅黑" w:cs="微软雅黑"/>
          <w:i w:val="0"/>
          <w:iCs w:val="0"/>
          <w:caps w:val="0"/>
          <w:color w:val="434343"/>
          <w:spacing w:val="0"/>
          <w:kern w:val="0"/>
          <w:sz w:val="24"/>
          <w:szCs w:val="24"/>
          <w:shd w:val="clear" w:color="auto" w:fill="FFFFFF"/>
          <w:lang w:val="en-US" w:eastAsia="zh-CN" w:bidi="ar"/>
        </w:rPr>
        <w:t>（4）在“信用中国”网站（http://www.creditchina.gov.cn/）中被列入失信被执行人名单的。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left"/>
        <w:rPr>
          <w:rFonts w:hint="eastAsia" w:ascii="微软雅黑" w:hAnsi="微软雅黑" w:eastAsia="微软雅黑" w:cs="微软雅黑"/>
          <w:i w:val="0"/>
          <w:iCs w:val="0"/>
          <w:caps w:val="0"/>
          <w:color w:val="434343"/>
          <w:spacing w:val="0"/>
          <w:kern w:val="0"/>
          <w:sz w:val="24"/>
          <w:szCs w:val="24"/>
          <w:shd w:val="clear" w:color="auto" w:fill="FFFFFF"/>
          <w:lang w:val="en-US" w:eastAsia="zh-CN" w:bidi="ar"/>
        </w:rPr>
      </w:pPr>
      <w:r>
        <w:rPr>
          <w:rFonts w:hint="eastAsia" w:ascii="微软雅黑" w:hAnsi="微软雅黑" w:eastAsia="微软雅黑" w:cs="微软雅黑"/>
          <w:i w:val="0"/>
          <w:iCs w:val="0"/>
          <w:caps w:val="0"/>
          <w:color w:val="434343"/>
          <w:spacing w:val="0"/>
          <w:kern w:val="0"/>
          <w:sz w:val="24"/>
          <w:szCs w:val="24"/>
          <w:shd w:val="clear" w:color="auto" w:fill="FFFFFF"/>
          <w:lang w:val="en-US" w:eastAsia="zh-CN" w:bidi="ar"/>
        </w:rPr>
        <w:t>6、“申请人的信誉情况表”附申请人在国家企业信用信息公示系统中未被列入严重违法失信企业名单、在“信用中国”网站中未被列入失信被执行人名单的网页截图复印件。供应商入库文件中要求申请人提供的各类证照复印件均指彩色扫描件或彩色复印件，其他资料的复印件可为黑白扫描件或黑白复印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left"/>
      </w:pPr>
      <w:r>
        <w:rPr>
          <w:rFonts w:hint="eastAsia" w:ascii="微软雅黑" w:hAnsi="微软雅黑" w:eastAsia="微软雅黑" w:cs="微软雅黑"/>
          <w:i w:val="0"/>
          <w:iCs w:val="0"/>
          <w:caps w:val="0"/>
          <w:color w:val="434343"/>
          <w:spacing w:val="0"/>
          <w:kern w:val="0"/>
          <w:sz w:val="24"/>
          <w:szCs w:val="24"/>
          <w:shd w:val="clear" w:color="auto" w:fill="FFFFFF"/>
          <w:lang w:val="en-US" w:eastAsia="zh-CN" w:bidi="ar"/>
        </w:rPr>
        <w:t>（二）申请人代表基本条件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left"/>
      </w:pPr>
      <w:r>
        <w:rPr>
          <w:rFonts w:hint="eastAsia" w:ascii="微软雅黑" w:hAnsi="微软雅黑" w:eastAsia="微软雅黑" w:cs="微软雅黑"/>
          <w:i w:val="0"/>
          <w:iCs w:val="0"/>
          <w:caps w:val="0"/>
          <w:color w:val="434343"/>
          <w:spacing w:val="0"/>
          <w:kern w:val="0"/>
          <w:sz w:val="24"/>
          <w:szCs w:val="24"/>
          <w:shd w:val="clear" w:color="auto" w:fill="FFFFFF"/>
          <w:lang w:val="en-US" w:eastAsia="zh-CN" w:bidi="ar"/>
        </w:rPr>
        <w:t>1、系企业法定代表人或授权委托人；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left"/>
      </w:pPr>
      <w:r>
        <w:rPr>
          <w:rFonts w:hint="eastAsia" w:ascii="微软雅黑" w:hAnsi="微软雅黑" w:eastAsia="微软雅黑" w:cs="微软雅黑"/>
          <w:i w:val="0"/>
          <w:iCs w:val="0"/>
          <w:caps w:val="0"/>
          <w:color w:val="434343"/>
          <w:spacing w:val="0"/>
          <w:kern w:val="0"/>
          <w:sz w:val="24"/>
          <w:szCs w:val="24"/>
          <w:shd w:val="clear" w:color="auto" w:fill="FFFFFF"/>
          <w:lang w:val="en-US" w:eastAsia="zh-CN" w:bidi="ar"/>
        </w:rPr>
        <w:t>2、具备良好的个人信用记录；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left"/>
      </w:pPr>
      <w:r>
        <w:rPr>
          <w:rFonts w:hint="eastAsia" w:ascii="微软雅黑" w:hAnsi="微软雅黑" w:eastAsia="微软雅黑" w:cs="微软雅黑"/>
          <w:i w:val="0"/>
          <w:iCs w:val="0"/>
          <w:caps w:val="0"/>
          <w:color w:val="434343"/>
          <w:spacing w:val="0"/>
          <w:kern w:val="0"/>
          <w:sz w:val="24"/>
          <w:szCs w:val="24"/>
          <w:shd w:val="clear" w:color="auto" w:fill="FFFFFF"/>
          <w:lang w:val="en-US" w:eastAsia="zh-CN" w:bidi="ar"/>
        </w:rPr>
        <w:t>3、具备对应入库资格要求且与申请人直接相关业绩；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left"/>
      </w:pPr>
      <w:r>
        <w:rPr>
          <w:rFonts w:hint="eastAsia" w:ascii="微软雅黑" w:hAnsi="微软雅黑" w:eastAsia="微软雅黑" w:cs="微软雅黑"/>
          <w:i w:val="0"/>
          <w:iCs w:val="0"/>
          <w:caps w:val="0"/>
          <w:color w:val="434343"/>
          <w:spacing w:val="0"/>
          <w:kern w:val="0"/>
          <w:sz w:val="24"/>
          <w:szCs w:val="24"/>
          <w:shd w:val="clear" w:color="auto" w:fill="FFFFFF"/>
          <w:lang w:val="en-US" w:eastAsia="zh-CN" w:bidi="ar"/>
        </w:rPr>
        <w:t>4、有健全的设计、制作、安装团队；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left"/>
      </w:pPr>
      <w:r>
        <w:rPr>
          <w:rFonts w:hint="eastAsia" w:ascii="微软雅黑" w:hAnsi="微软雅黑" w:eastAsia="微软雅黑" w:cs="微软雅黑"/>
          <w:i w:val="0"/>
          <w:iCs w:val="0"/>
          <w:caps w:val="0"/>
          <w:color w:val="434343"/>
          <w:spacing w:val="0"/>
          <w:kern w:val="0"/>
          <w:sz w:val="24"/>
          <w:szCs w:val="24"/>
          <w:shd w:val="clear" w:color="auto" w:fill="FFFFFF"/>
          <w:lang w:val="en-US" w:eastAsia="zh-CN" w:bidi="ar"/>
        </w:rPr>
        <w:t>5、具备相应生产设备；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left"/>
      </w:pPr>
      <w:r>
        <w:rPr>
          <w:rFonts w:hint="eastAsia" w:ascii="微软雅黑" w:hAnsi="微软雅黑" w:eastAsia="微软雅黑" w:cs="微软雅黑"/>
          <w:i w:val="0"/>
          <w:iCs w:val="0"/>
          <w:caps w:val="0"/>
          <w:color w:val="434343"/>
          <w:spacing w:val="0"/>
          <w:kern w:val="0"/>
          <w:sz w:val="24"/>
          <w:szCs w:val="24"/>
          <w:shd w:val="clear" w:color="auto" w:fill="FFFFFF"/>
          <w:lang w:val="en-US" w:eastAsia="zh-CN" w:bidi="ar"/>
        </w:rPr>
        <w:t>6、具备一定的抗风险能力；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left"/>
        <w:rPr>
          <w:rFonts w:hint="eastAsia" w:ascii="微软雅黑" w:hAnsi="微软雅黑" w:eastAsia="微软雅黑" w:cs="微软雅黑"/>
          <w:i w:val="0"/>
          <w:iCs w:val="0"/>
          <w:caps w:val="0"/>
          <w:color w:val="434343"/>
          <w:spacing w:val="0"/>
          <w:kern w:val="0"/>
          <w:sz w:val="24"/>
          <w:szCs w:val="24"/>
          <w:shd w:val="clear" w:color="auto" w:fill="FFFFFF"/>
          <w:lang w:val="en-US" w:eastAsia="zh-CN" w:bidi="ar"/>
        </w:rPr>
      </w:pPr>
      <w:r>
        <w:rPr>
          <w:rFonts w:hint="eastAsia" w:ascii="微软雅黑" w:hAnsi="微软雅黑" w:eastAsia="微软雅黑" w:cs="微软雅黑"/>
          <w:i w:val="0"/>
          <w:iCs w:val="0"/>
          <w:caps w:val="0"/>
          <w:color w:val="434343"/>
          <w:spacing w:val="0"/>
          <w:kern w:val="0"/>
          <w:sz w:val="24"/>
          <w:szCs w:val="24"/>
          <w:shd w:val="clear" w:color="auto" w:fill="FFFFFF"/>
          <w:lang w:val="en-US" w:eastAsia="zh-CN" w:bidi="ar"/>
        </w:rPr>
        <w:t>7、具有投资参股关系的关联企业，或具有直接管理和被管理关系的母子公司，或同一母公司的子公司，或法定代表人为同一人的两个及两个以上法人，不得同时参与入库；</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left"/>
        <w:rPr>
          <w:rFonts w:hint="eastAsia" w:ascii="微软雅黑" w:hAnsi="微软雅黑" w:eastAsia="微软雅黑" w:cs="微软雅黑"/>
          <w:i w:val="0"/>
          <w:iCs w:val="0"/>
          <w:caps w:val="0"/>
          <w:color w:val="434343"/>
          <w:spacing w:val="0"/>
          <w:kern w:val="0"/>
          <w:sz w:val="24"/>
          <w:szCs w:val="24"/>
          <w:shd w:val="clear" w:color="auto" w:fill="FFFFFF"/>
          <w:lang w:val="en-US" w:eastAsia="zh-CN" w:bidi="ar"/>
        </w:rPr>
      </w:pPr>
      <w:r>
        <w:rPr>
          <w:rFonts w:hint="eastAsia" w:ascii="微软雅黑" w:hAnsi="微软雅黑" w:eastAsia="微软雅黑" w:cs="微软雅黑"/>
          <w:i w:val="0"/>
          <w:iCs w:val="0"/>
          <w:caps w:val="0"/>
          <w:color w:val="434343"/>
          <w:spacing w:val="0"/>
          <w:kern w:val="0"/>
          <w:sz w:val="24"/>
          <w:szCs w:val="24"/>
          <w:shd w:val="clear" w:color="auto" w:fill="FFFFFF"/>
          <w:lang w:val="en-US" w:eastAsia="zh-CN" w:bidi="ar"/>
        </w:rPr>
        <w:t>8、本项目不接受联合体入库。</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480" w:right="0"/>
        <w:jc w:val="left"/>
      </w:pPr>
      <w:r>
        <w:rPr>
          <w:rFonts w:hint="eastAsia" w:ascii="微软雅黑" w:hAnsi="微软雅黑" w:eastAsia="微软雅黑" w:cs="微软雅黑"/>
          <w:i w:val="0"/>
          <w:iCs w:val="0"/>
          <w:caps w:val="0"/>
          <w:color w:val="434343"/>
          <w:spacing w:val="0"/>
          <w:kern w:val="0"/>
          <w:sz w:val="24"/>
          <w:szCs w:val="24"/>
          <w:shd w:val="clear" w:color="auto" w:fill="FFFFFF"/>
          <w:lang w:val="en-US" w:eastAsia="zh-CN" w:bidi="ar"/>
        </w:rPr>
        <w:t>备注:以上资格条件有一项不满足或者提供虚假材料者，取消参与资格。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left"/>
      </w:pPr>
      <w:r>
        <w:rPr>
          <w:rFonts w:hint="eastAsia" w:ascii="微软雅黑" w:hAnsi="微软雅黑" w:eastAsia="微软雅黑" w:cs="微软雅黑"/>
          <w:i w:val="0"/>
          <w:iCs w:val="0"/>
          <w:caps w:val="0"/>
          <w:color w:val="434343"/>
          <w:spacing w:val="0"/>
          <w:kern w:val="0"/>
          <w:sz w:val="24"/>
          <w:szCs w:val="24"/>
          <w:shd w:val="clear" w:color="auto" w:fill="FFFFFF"/>
          <w:lang w:val="en-US" w:eastAsia="zh-CN" w:bidi="ar"/>
        </w:rPr>
        <w:t>（三）申请人入库专业要求及实施范围</w:t>
      </w:r>
    </w:p>
    <w:tbl>
      <w:tblPr>
        <w:tblStyle w:val="20"/>
        <w:tblW w:w="9756"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1508"/>
        <w:gridCol w:w="4724"/>
        <w:gridCol w:w="3524"/>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773" w:type="pct"/>
            <w:tcBorders>
              <w:top w:val="single" w:color="auto" w:sz="8" w:space="0"/>
              <w:left w:val="single" w:color="auto" w:sz="8" w:space="0"/>
              <w:bottom w:val="single" w:color="auto" w:sz="8" w:space="0"/>
              <w:right w:val="single" w:color="auto" w:sz="8" w:space="0"/>
            </w:tcBorders>
            <w:noWrap w:val="0"/>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1"/>
                <w:szCs w:val="21"/>
                <w:lang w:val="en-US" w:eastAsia="zh-CN" w:bidi="ar"/>
              </w:rPr>
              <w:t>入库类别</w:t>
            </w:r>
          </w:p>
        </w:tc>
        <w:tc>
          <w:tcPr>
            <w:tcW w:w="2421" w:type="pct"/>
            <w:tcBorders>
              <w:top w:val="single" w:color="auto" w:sz="8" w:space="0"/>
              <w:left w:val="single" w:color="auto" w:sz="8" w:space="0"/>
              <w:bottom w:val="single" w:color="auto" w:sz="8" w:space="0"/>
              <w:right w:val="single" w:color="auto" w:sz="8" w:space="0"/>
            </w:tcBorders>
            <w:noWrap w:val="0"/>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1"/>
                <w:szCs w:val="21"/>
                <w:lang w:val="en-US" w:eastAsia="zh-CN" w:bidi="ar"/>
              </w:rPr>
              <w:t>入库专业要求</w:t>
            </w:r>
          </w:p>
        </w:tc>
        <w:tc>
          <w:tcPr>
            <w:tcW w:w="1805" w:type="pct"/>
            <w:tcBorders>
              <w:top w:val="single" w:color="auto" w:sz="8" w:space="0"/>
              <w:left w:val="single" w:color="auto" w:sz="8" w:space="0"/>
              <w:bottom w:val="single" w:color="auto" w:sz="8" w:space="0"/>
              <w:right w:val="single" w:color="auto" w:sz="8" w:space="0"/>
            </w:tcBorders>
            <w:noWrap w:val="0"/>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kern w:val="0"/>
                <w:sz w:val="21"/>
                <w:szCs w:val="21"/>
                <w:lang w:val="en-US" w:eastAsia="zh-CN" w:bidi="ar"/>
              </w:rPr>
              <w:t>实施范围</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73" w:type="pct"/>
            <w:tcBorders>
              <w:top w:val="single" w:color="auto" w:sz="8" w:space="0"/>
              <w:left w:val="single" w:color="auto" w:sz="8" w:space="0"/>
              <w:bottom w:val="single" w:color="auto" w:sz="8" w:space="0"/>
              <w:right w:val="single" w:color="auto" w:sz="8" w:space="0"/>
            </w:tcBorders>
            <w:noWrap w:val="0"/>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lang w:val="en-US"/>
              </w:rPr>
            </w:pPr>
            <w:r>
              <w:rPr>
                <w:rFonts w:ascii="Calibri" w:hAnsi="Calibri" w:eastAsia="宋体" w:cs="Calibri"/>
                <w:kern w:val="0"/>
                <w:sz w:val="21"/>
                <w:szCs w:val="21"/>
                <w:lang w:val="en-US" w:eastAsia="zh-CN" w:bidi="ar"/>
              </w:rPr>
              <w:t>1</w:t>
            </w:r>
            <w:r>
              <w:rPr>
                <w:rFonts w:hint="eastAsia" w:ascii="宋体" w:hAnsi="宋体" w:eastAsia="宋体" w:cs="宋体"/>
                <w:kern w:val="0"/>
                <w:sz w:val="21"/>
                <w:szCs w:val="21"/>
                <w:lang w:val="en-US" w:eastAsia="zh-CN" w:bidi="ar"/>
              </w:rPr>
              <w:t>、</w:t>
            </w:r>
            <w:r>
              <w:rPr>
                <w:rFonts w:hint="eastAsia" w:ascii="宋体" w:hAnsi="宋体" w:cs="宋体"/>
                <w:kern w:val="0"/>
                <w:sz w:val="21"/>
                <w:szCs w:val="21"/>
                <w:lang w:val="en-US" w:eastAsia="zh-CN" w:bidi="ar"/>
              </w:rPr>
              <w:t>施工围挡制作安装</w:t>
            </w:r>
          </w:p>
        </w:tc>
        <w:tc>
          <w:tcPr>
            <w:tcW w:w="2421" w:type="pct"/>
            <w:tcBorders>
              <w:top w:val="single" w:color="auto" w:sz="8" w:space="0"/>
              <w:left w:val="single" w:color="auto" w:sz="8" w:space="0"/>
              <w:bottom w:val="single" w:color="auto" w:sz="8" w:space="0"/>
              <w:right w:val="single" w:color="auto" w:sz="8" w:space="0"/>
            </w:tcBorders>
            <w:noWrap w:val="0"/>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1"/>
                <w:szCs w:val="21"/>
                <w:lang w:val="en-US" w:eastAsia="zh-CN" w:bidi="ar"/>
              </w:rPr>
              <w:t>1、</w:t>
            </w:r>
            <w:r>
              <w:rPr>
                <w:rFonts w:hint="eastAsia" w:ascii="宋体" w:hAnsi="宋体" w:cs="宋体"/>
                <w:kern w:val="0"/>
                <w:sz w:val="21"/>
                <w:szCs w:val="21"/>
                <w:lang w:val="en-US" w:eastAsia="zh-CN" w:bidi="ar"/>
              </w:rPr>
              <w:t>具备相关建材装卸、搬运、制作、安装生产能力</w:t>
            </w:r>
            <w:r>
              <w:rPr>
                <w:rFonts w:hint="eastAsia" w:ascii="宋体" w:hAnsi="宋体" w:eastAsia="宋体" w:cs="宋体"/>
                <w:kern w:val="0"/>
                <w:sz w:val="21"/>
                <w:szCs w:val="21"/>
                <w:lang w:val="en-US" w:eastAsia="zh-CN" w:bidi="ar"/>
              </w:rPr>
              <w:t>2、业绩：近</w:t>
            </w:r>
            <w:r>
              <w:rPr>
                <w:rFonts w:hint="eastAsia" w:ascii="宋体" w:hAnsi="宋体" w:cs="宋体"/>
                <w:kern w:val="0"/>
                <w:sz w:val="21"/>
                <w:szCs w:val="21"/>
                <w:lang w:val="en-US" w:eastAsia="zh-CN" w:bidi="ar"/>
              </w:rPr>
              <w:t>3</w:t>
            </w:r>
            <w:r>
              <w:rPr>
                <w:rFonts w:hint="eastAsia" w:ascii="宋体" w:hAnsi="宋体" w:eastAsia="宋体" w:cs="宋体"/>
                <w:kern w:val="0"/>
                <w:sz w:val="21"/>
                <w:szCs w:val="21"/>
                <w:lang w:val="en-US" w:eastAsia="zh-CN" w:bidi="ar"/>
              </w:rPr>
              <w:t>年已完成2个及以上</w:t>
            </w:r>
            <w:r>
              <w:rPr>
                <w:rFonts w:hint="eastAsia" w:ascii="宋体" w:hAnsi="宋体" w:cs="宋体"/>
                <w:kern w:val="0"/>
                <w:sz w:val="21"/>
                <w:szCs w:val="21"/>
                <w:lang w:val="en-US" w:eastAsia="zh-CN" w:bidi="ar"/>
              </w:rPr>
              <w:t>类似项目</w:t>
            </w:r>
            <w:r>
              <w:rPr>
                <w:rFonts w:hint="eastAsia" w:ascii="宋体" w:hAnsi="宋体" w:eastAsia="宋体" w:cs="宋体"/>
                <w:kern w:val="0"/>
                <w:sz w:val="21"/>
                <w:szCs w:val="21"/>
                <w:lang w:val="en-US" w:eastAsia="zh-CN" w:bidi="ar"/>
              </w:rPr>
              <w:t>（提供合同协议书复印件）。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cs="宋体"/>
                <w:kern w:val="0"/>
                <w:sz w:val="21"/>
                <w:szCs w:val="21"/>
                <w:lang w:val="en-US" w:eastAsia="zh-CN" w:bidi="ar"/>
              </w:rPr>
              <w:t>3</w:t>
            </w:r>
            <w:r>
              <w:rPr>
                <w:rFonts w:hint="eastAsia" w:ascii="宋体" w:hAnsi="宋体" w:eastAsia="宋体" w:cs="宋体"/>
                <w:kern w:val="0"/>
                <w:sz w:val="21"/>
                <w:szCs w:val="21"/>
                <w:lang w:val="en-US" w:eastAsia="zh-CN" w:bidi="ar"/>
              </w:rPr>
              <w:t>、具备</w:t>
            </w:r>
            <w:r>
              <w:rPr>
                <w:rFonts w:hint="eastAsia" w:ascii="宋体" w:hAnsi="宋体" w:cs="宋体"/>
                <w:kern w:val="0"/>
                <w:sz w:val="21"/>
                <w:szCs w:val="21"/>
                <w:lang w:val="en-US" w:eastAsia="zh-CN" w:bidi="ar"/>
              </w:rPr>
              <w:t>相应</w:t>
            </w:r>
            <w:r>
              <w:rPr>
                <w:rFonts w:hint="eastAsia" w:ascii="宋体" w:hAnsi="宋体" w:eastAsia="宋体" w:cs="宋体"/>
                <w:kern w:val="0"/>
                <w:sz w:val="21"/>
                <w:szCs w:val="21"/>
                <w:lang w:val="en-US" w:eastAsia="zh-CN" w:bidi="ar"/>
              </w:rPr>
              <w:t>应</w:t>
            </w:r>
            <w:r>
              <w:rPr>
                <w:rFonts w:hint="eastAsia" w:ascii="宋体" w:hAnsi="宋体" w:cs="宋体"/>
                <w:kern w:val="0"/>
                <w:sz w:val="21"/>
                <w:szCs w:val="21"/>
                <w:lang w:val="en-US" w:eastAsia="zh-CN" w:bidi="ar"/>
              </w:rPr>
              <w:t>作业</w:t>
            </w:r>
            <w:r>
              <w:rPr>
                <w:rFonts w:hint="eastAsia" w:ascii="宋体" w:hAnsi="宋体" w:eastAsia="宋体" w:cs="宋体"/>
                <w:kern w:val="0"/>
                <w:sz w:val="21"/>
                <w:szCs w:val="21"/>
                <w:lang w:val="en-US" w:eastAsia="zh-CN" w:bidi="ar"/>
              </w:rPr>
              <w:t>设备（提供自有设备清单）。</w:t>
            </w:r>
          </w:p>
        </w:tc>
        <w:tc>
          <w:tcPr>
            <w:tcW w:w="1805" w:type="pct"/>
            <w:tcBorders>
              <w:top w:val="single" w:color="auto" w:sz="8" w:space="0"/>
              <w:left w:val="single" w:color="auto" w:sz="8" w:space="0"/>
              <w:bottom w:val="single" w:color="auto" w:sz="8" w:space="0"/>
              <w:right w:val="single" w:color="auto" w:sz="8" w:space="0"/>
            </w:tcBorders>
            <w:noWrap w:val="0"/>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cs="宋体"/>
                <w:kern w:val="0"/>
                <w:sz w:val="21"/>
                <w:szCs w:val="21"/>
                <w:lang w:val="en-US" w:eastAsia="zh-CN" w:bidi="ar"/>
              </w:rPr>
              <w:t>围挡安装、拆卸、转运</w:t>
            </w:r>
            <w:r>
              <w:rPr>
                <w:rFonts w:hint="eastAsia" w:ascii="宋体" w:hAnsi="宋体" w:eastAsia="宋体" w:cs="宋体"/>
                <w:kern w:val="0"/>
                <w:sz w:val="21"/>
                <w:szCs w:val="21"/>
                <w:lang w:val="en-US" w:eastAsia="zh-CN" w:bidi="ar"/>
              </w:rPr>
              <w:t>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73" w:type="pct"/>
            <w:tcBorders>
              <w:top w:val="single" w:color="auto" w:sz="8" w:space="0"/>
              <w:left w:val="single" w:color="auto" w:sz="8" w:space="0"/>
              <w:bottom w:val="single" w:color="auto" w:sz="8" w:space="0"/>
              <w:right w:val="single" w:color="auto" w:sz="8" w:space="0"/>
            </w:tcBorders>
            <w:noWrap w:val="0"/>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lang w:val="en-US"/>
              </w:rPr>
            </w:pPr>
            <w:r>
              <w:rPr>
                <w:rFonts w:hint="eastAsia" w:ascii="宋体" w:hAnsi="宋体" w:eastAsia="宋体" w:cs="宋体"/>
                <w:kern w:val="0"/>
                <w:sz w:val="21"/>
                <w:szCs w:val="21"/>
                <w:lang w:val="en-US" w:eastAsia="zh-CN" w:bidi="ar"/>
              </w:rPr>
              <w:t>2、</w:t>
            </w:r>
            <w:r>
              <w:rPr>
                <w:rFonts w:hint="eastAsia" w:ascii="宋体" w:hAnsi="宋体" w:cs="宋体"/>
                <w:kern w:val="0"/>
                <w:sz w:val="21"/>
                <w:szCs w:val="21"/>
                <w:lang w:val="en-US" w:eastAsia="zh-CN" w:bidi="ar"/>
              </w:rPr>
              <w:t>广告设计制作安装</w:t>
            </w:r>
          </w:p>
        </w:tc>
        <w:tc>
          <w:tcPr>
            <w:tcW w:w="2421" w:type="pct"/>
            <w:tcBorders>
              <w:top w:val="single" w:color="auto" w:sz="8" w:space="0"/>
              <w:left w:val="single" w:color="auto" w:sz="8" w:space="0"/>
              <w:bottom w:val="single" w:color="auto" w:sz="8" w:space="0"/>
              <w:right w:val="single" w:color="auto" w:sz="8" w:space="0"/>
            </w:tcBorders>
            <w:noWrap w:val="0"/>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1"/>
                <w:szCs w:val="21"/>
                <w:lang w:val="en-US" w:eastAsia="zh-CN" w:bidi="ar"/>
              </w:rPr>
              <w:t>1、具有</w:t>
            </w:r>
            <w:r>
              <w:rPr>
                <w:rFonts w:hint="eastAsia" w:ascii="宋体" w:hAnsi="宋体" w:cs="宋体"/>
                <w:kern w:val="0"/>
                <w:sz w:val="21"/>
                <w:szCs w:val="21"/>
                <w:lang w:val="en-US" w:eastAsia="zh-CN" w:bidi="ar"/>
              </w:rPr>
              <w:t>相应平面设计人员、安装人员</w:t>
            </w:r>
            <w:r>
              <w:rPr>
                <w:rFonts w:hint="eastAsia" w:ascii="宋体" w:hAnsi="宋体" w:eastAsia="宋体" w:cs="宋体"/>
                <w:kern w:val="0"/>
                <w:sz w:val="21"/>
                <w:szCs w:val="21"/>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kern w:val="0"/>
                <w:sz w:val="21"/>
                <w:szCs w:val="21"/>
                <w:lang w:val="en-US" w:eastAsia="zh-CN" w:bidi="ar"/>
              </w:rPr>
              <w:t>2、近</w:t>
            </w:r>
            <w:r>
              <w:rPr>
                <w:rFonts w:hint="eastAsia" w:ascii="宋体" w:hAnsi="宋体" w:cs="宋体"/>
                <w:kern w:val="0"/>
                <w:sz w:val="21"/>
                <w:szCs w:val="21"/>
                <w:lang w:val="en-US" w:eastAsia="zh-CN" w:bidi="ar"/>
              </w:rPr>
              <w:t>3</w:t>
            </w:r>
            <w:r>
              <w:rPr>
                <w:rFonts w:hint="eastAsia" w:ascii="宋体" w:hAnsi="宋体" w:eastAsia="宋体" w:cs="宋体"/>
                <w:kern w:val="0"/>
                <w:sz w:val="21"/>
                <w:szCs w:val="21"/>
                <w:lang w:val="en-US" w:eastAsia="zh-CN" w:bidi="ar"/>
              </w:rPr>
              <w:t>年已完成</w:t>
            </w:r>
            <w:r>
              <w:rPr>
                <w:rFonts w:hint="eastAsia" w:ascii="宋体" w:hAnsi="宋体" w:cs="宋体"/>
                <w:kern w:val="0"/>
                <w:sz w:val="21"/>
                <w:szCs w:val="21"/>
                <w:lang w:val="en-US" w:eastAsia="zh-CN" w:bidi="ar"/>
              </w:rPr>
              <w:t>2</w:t>
            </w:r>
            <w:r>
              <w:rPr>
                <w:rFonts w:hint="eastAsia" w:ascii="宋体" w:hAnsi="宋体" w:eastAsia="宋体" w:cs="宋体"/>
                <w:kern w:val="0"/>
                <w:sz w:val="21"/>
                <w:szCs w:val="21"/>
                <w:lang w:val="en-US" w:eastAsia="zh-CN" w:bidi="ar"/>
              </w:rPr>
              <w:t>个及以上</w:t>
            </w:r>
            <w:r>
              <w:rPr>
                <w:rFonts w:hint="eastAsia" w:ascii="宋体" w:hAnsi="宋体" w:cs="宋体"/>
                <w:kern w:val="0"/>
                <w:sz w:val="21"/>
                <w:szCs w:val="21"/>
                <w:lang w:val="en-US" w:eastAsia="zh-CN" w:bidi="ar"/>
              </w:rPr>
              <w:t>广告服务项目</w:t>
            </w:r>
            <w:r>
              <w:rPr>
                <w:rFonts w:hint="eastAsia" w:ascii="宋体" w:hAnsi="宋体" w:eastAsia="宋体" w:cs="宋体"/>
                <w:kern w:val="0"/>
                <w:sz w:val="21"/>
                <w:szCs w:val="21"/>
                <w:lang w:val="en-US" w:eastAsia="zh-CN" w:bidi="ar"/>
              </w:rPr>
              <w:t>（提供合同协议书复印件）。</w:t>
            </w:r>
          </w:p>
          <w:p>
            <w:pPr>
              <w:pStyle w:val="1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cs="宋体"/>
                <w:sz w:val="21"/>
                <w:szCs w:val="21"/>
                <w:lang w:val="en-US" w:eastAsia="zh-CN"/>
              </w:rPr>
              <w:t>3</w:t>
            </w:r>
            <w:r>
              <w:rPr>
                <w:rFonts w:hint="eastAsia" w:ascii="宋体" w:hAnsi="宋体" w:eastAsia="宋体" w:cs="宋体"/>
                <w:sz w:val="21"/>
                <w:szCs w:val="21"/>
              </w:rPr>
              <w:t>、具备</w:t>
            </w:r>
            <w:r>
              <w:rPr>
                <w:rFonts w:hint="eastAsia" w:ascii="宋体" w:hAnsi="宋体" w:cs="宋体"/>
                <w:sz w:val="21"/>
                <w:szCs w:val="21"/>
                <w:lang w:val="en-US" w:eastAsia="zh-CN"/>
              </w:rPr>
              <w:t>相应生产</w:t>
            </w:r>
            <w:r>
              <w:rPr>
                <w:rFonts w:hint="eastAsia" w:ascii="宋体" w:hAnsi="宋体" w:eastAsia="宋体" w:cs="宋体"/>
                <w:sz w:val="21"/>
                <w:szCs w:val="21"/>
              </w:rPr>
              <w:t>设备（提供自有设备清单）。</w:t>
            </w:r>
          </w:p>
        </w:tc>
        <w:tc>
          <w:tcPr>
            <w:tcW w:w="1805" w:type="pct"/>
            <w:tcBorders>
              <w:top w:val="single" w:color="auto" w:sz="8" w:space="0"/>
              <w:left w:val="single" w:color="auto" w:sz="8" w:space="0"/>
              <w:bottom w:val="single" w:color="auto" w:sz="8" w:space="0"/>
              <w:right w:val="single" w:color="auto" w:sz="8" w:space="0"/>
            </w:tcBorders>
            <w:noWrap w:val="0"/>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cs="宋体"/>
                <w:kern w:val="0"/>
                <w:sz w:val="21"/>
                <w:szCs w:val="21"/>
                <w:lang w:val="en-US" w:eastAsia="zh-CN" w:bidi="ar"/>
              </w:rPr>
              <w:t>广告设计、制作、安装</w:t>
            </w:r>
            <w:r>
              <w:rPr>
                <w:rFonts w:hint="eastAsia" w:ascii="宋体" w:hAnsi="宋体" w:eastAsia="宋体" w:cs="宋体"/>
                <w:kern w:val="0"/>
                <w:sz w:val="21"/>
                <w:szCs w:val="21"/>
                <w:lang w:val="en-US" w:eastAsia="zh-CN" w:bidi="ar"/>
              </w:rPr>
              <w:t>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5000" w:type="pct"/>
            <w:gridSpan w:val="3"/>
            <w:tcBorders>
              <w:top w:val="single" w:color="auto" w:sz="8" w:space="0"/>
              <w:left w:val="single" w:color="auto" w:sz="8" w:space="0"/>
              <w:bottom w:val="single" w:color="auto" w:sz="8" w:space="0"/>
              <w:right w:val="single" w:color="auto" w:sz="8" w:space="0"/>
            </w:tcBorders>
            <w:noWrap w:val="0"/>
            <w:tcMar>
              <w:top w:w="0" w:type="dxa"/>
              <w:left w:w="0" w:type="dxa"/>
              <w:bottom w:w="0" w:type="dxa"/>
              <w:right w:w="0" w:type="dxa"/>
            </w:tcMar>
            <w:vAlign w:val="center"/>
          </w:tcPr>
          <w:p>
            <w:pPr>
              <w:pStyle w:val="1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eastAsia="仿宋_GB2312"/>
                <w:lang w:eastAsia="zh-CN"/>
              </w:rPr>
            </w:pPr>
            <w:r>
              <w:rPr>
                <w:rFonts w:ascii="仿宋_GB2312" w:eastAsia="仿宋_GB2312" w:cs="仿宋_GB2312"/>
                <w:b/>
                <w:bCs/>
                <w:sz w:val="28"/>
                <w:szCs w:val="28"/>
              </w:rPr>
              <w:t>说明：</w:t>
            </w:r>
            <w:r>
              <w:rPr>
                <w:rFonts w:hint="default" w:ascii="仿宋_GB2312" w:eastAsia="仿宋_GB2312" w:cs="仿宋_GB2312"/>
                <w:b/>
                <w:bCs/>
                <w:sz w:val="28"/>
                <w:szCs w:val="28"/>
              </w:rPr>
              <w:t>凡有意在我公司范围承接</w:t>
            </w:r>
            <w:r>
              <w:rPr>
                <w:rFonts w:hint="eastAsia" w:ascii="仿宋_GB2312" w:eastAsia="仿宋_GB2312" w:cs="仿宋_GB2312"/>
                <w:b/>
                <w:bCs/>
                <w:sz w:val="28"/>
                <w:szCs w:val="28"/>
                <w:lang w:val="en-US" w:eastAsia="zh-CN"/>
              </w:rPr>
              <w:t>广告服务</w:t>
            </w:r>
            <w:r>
              <w:rPr>
                <w:rFonts w:hint="default" w:ascii="仿宋_GB2312" w:eastAsia="仿宋_GB2312" w:cs="仿宋_GB2312"/>
                <w:b/>
                <w:bCs/>
                <w:sz w:val="28"/>
                <w:szCs w:val="28"/>
              </w:rPr>
              <w:t>作业且符合相关法律法规、资质要求的各作业企业均可根据企业优势作业类别申请入库</w:t>
            </w:r>
            <w:r>
              <w:rPr>
                <w:rFonts w:hint="eastAsia" w:ascii="仿宋_GB2312" w:eastAsia="仿宋_GB2312" w:cs="仿宋_GB2312"/>
                <w:b/>
                <w:bCs/>
                <w:sz w:val="28"/>
                <w:szCs w:val="28"/>
                <w:lang w:eastAsia="zh-CN"/>
              </w:rPr>
              <w:t>。</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2"/>
        <w:jc w:val="left"/>
      </w:pPr>
      <w:r>
        <w:rPr>
          <w:rFonts w:hint="eastAsia" w:ascii="微软雅黑" w:hAnsi="微软雅黑" w:eastAsia="微软雅黑" w:cs="微软雅黑"/>
          <w:b/>
          <w:bCs/>
          <w:i w:val="0"/>
          <w:iCs w:val="0"/>
          <w:caps w:val="0"/>
          <w:color w:val="434343"/>
          <w:spacing w:val="0"/>
          <w:kern w:val="0"/>
          <w:sz w:val="24"/>
          <w:szCs w:val="24"/>
          <w:shd w:val="clear" w:color="auto" w:fill="FFFFFF"/>
          <w:lang w:val="en-US" w:eastAsia="zh-CN" w:bidi="ar"/>
        </w:rPr>
        <w:t>四、供应商入库招募文件的获取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left"/>
      </w:pPr>
      <w:r>
        <w:rPr>
          <w:rFonts w:hint="eastAsia" w:ascii="微软雅黑" w:hAnsi="微软雅黑" w:eastAsia="微软雅黑" w:cs="微软雅黑"/>
          <w:i w:val="0"/>
          <w:iCs w:val="0"/>
          <w:caps w:val="0"/>
          <w:color w:val="434343"/>
          <w:spacing w:val="0"/>
          <w:kern w:val="0"/>
          <w:sz w:val="24"/>
          <w:szCs w:val="24"/>
          <w:shd w:val="clear" w:color="auto" w:fill="FFFFFF"/>
          <w:lang w:val="en-US" w:eastAsia="zh-CN" w:bidi="ar"/>
        </w:rPr>
        <w:t>本公告下方自行下载文件，招募人每季度拟对招募结果进行一次公示。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2"/>
        <w:jc w:val="left"/>
      </w:pPr>
      <w:r>
        <w:rPr>
          <w:rFonts w:hint="eastAsia" w:ascii="微软雅黑" w:hAnsi="微软雅黑" w:eastAsia="微软雅黑" w:cs="微软雅黑"/>
          <w:b/>
          <w:bCs/>
          <w:i w:val="0"/>
          <w:iCs w:val="0"/>
          <w:caps w:val="0"/>
          <w:color w:val="434343"/>
          <w:spacing w:val="0"/>
          <w:kern w:val="0"/>
          <w:sz w:val="24"/>
          <w:szCs w:val="24"/>
          <w:shd w:val="clear" w:color="auto" w:fill="FFFFFF"/>
          <w:lang w:val="en-US" w:eastAsia="zh-CN" w:bidi="ar"/>
        </w:rPr>
        <w:t>五、供应商入库文件递交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left"/>
      </w:pPr>
      <w:r>
        <w:rPr>
          <w:rFonts w:hint="eastAsia" w:ascii="微软雅黑" w:hAnsi="微软雅黑" w:eastAsia="微软雅黑" w:cs="微软雅黑"/>
          <w:i w:val="0"/>
          <w:iCs w:val="0"/>
          <w:caps w:val="0"/>
          <w:color w:val="434343"/>
          <w:spacing w:val="0"/>
          <w:kern w:val="0"/>
          <w:sz w:val="24"/>
          <w:szCs w:val="24"/>
          <w:shd w:val="clear" w:color="auto" w:fill="FFFFFF"/>
          <w:lang w:val="en-US" w:eastAsia="zh-CN" w:bidi="ar"/>
        </w:rPr>
        <w:t>1、供应商入库文件递交时间：2024年5月13日起。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left"/>
      </w:pPr>
      <w:r>
        <w:rPr>
          <w:rFonts w:hint="eastAsia" w:ascii="微软雅黑" w:hAnsi="微软雅黑" w:eastAsia="微软雅黑" w:cs="微软雅黑"/>
          <w:i w:val="0"/>
          <w:iCs w:val="0"/>
          <w:caps w:val="0"/>
          <w:color w:val="434343"/>
          <w:spacing w:val="0"/>
          <w:kern w:val="0"/>
          <w:sz w:val="24"/>
          <w:szCs w:val="24"/>
          <w:shd w:val="clear" w:color="auto" w:fill="FFFFFF"/>
          <w:lang w:val="en-US" w:eastAsia="zh-CN" w:bidi="ar"/>
        </w:rPr>
        <w:t>2、</w:t>
      </w:r>
      <w:r>
        <w:rPr>
          <w:rFonts w:hint="eastAsia" w:ascii="微软雅黑" w:hAnsi="微软雅黑" w:eastAsia="微软雅黑" w:cs="微软雅黑"/>
          <w:b/>
          <w:bCs/>
          <w:i w:val="0"/>
          <w:iCs w:val="0"/>
          <w:caps w:val="0"/>
          <w:color w:val="434343"/>
          <w:spacing w:val="0"/>
          <w:kern w:val="0"/>
          <w:sz w:val="24"/>
          <w:szCs w:val="24"/>
          <w:shd w:val="clear" w:color="auto" w:fill="FFFFFF"/>
          <w:lang w:val="en-US" w:eastAsia="zh-CN" w:bidi="ar"/>
        </w:rPr>
        <w:t>本次招募不接收邮寄方式递交入库文件</w:t>
      </w:r>
      <w:r>
        <w:rPr>
          <w:rFonts w:hint="eastAsia" w:ascii="微软雅黑" w:hAnsi="微软雅黑" w:eastAsia="微软雅黑" w:cs="微软雅黑"/>
          <w:i w:val="0"/>
          <w:iCs w:val="0"/>
          <w:caps w:val="0"/>
          <w:color w:val="434343"/>
          <w:spacing w:val="0"/>
          <w:kern w:val="0"/>
          <w:sz w:val="24"/>
          <w:szCs w:val="24"/>
          <w:shd w:val="clear" w:color="auto"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left"/>
      </w:pPr>
      <w:r>
        <w:rPr>
          <w:rFonts w:hint="eastAsia" w:ascii="微软雅黑" w:hAnsi="微软雅黑" w:eastAsia="微软雅黑" w:cs="微软雅黑"/>
          <w:i w:val="0"/>
          <w:iCs w:val="0"/>
          <w:caps w:val="0"/>
          <w:color w:val="434343"/>
          <w:spacing w:val="0"/>
          <w:kern w:val="0"/>
          <w:sz w:val="24"/>
          <w:szCs w:val="24"/>
          <w:shd w:val="clear" w:color="auto" w:fill="FFFFFF"/>
          <w:lang w:val="en-US" w:eastAsia="zh-CN" w:bidi="ar"/>
        </w:rPr>
        <w:t>3、供应商入库文件递交地点：四川省雅安市雨城区和兴街1号，联系人王女士，电话：17738274601</w:t>
      </w:r>
      <w:r>
        <w:rPr>
          <w:rFonts w:hint="eastAsia" w:ascii="微软雅黑" w:hAnsi="微软雅黑" w:eastAsia="微软雅黑" w:cs="微软雅黑"/>
          <w:i w:val="0"/>
          <w:iCs w:val="0"/>
          <w:caps w:val="0"/>
          <w:color w:val="auto"/>
          <w:spacing w:val="0"/>
          <w:kern w:val="0"/>
          <w:sz w:val="24"/>
          <w:szCs w:val="24"/>
          <w:shd w:val="clear" w:color="auto" w:fill="FFFFFF"/>
          <w:lang w:val="en-US" w:eastAsia="zh-CN" w:bidi="ar"/>
        </w:rPr>
        <w:t>、0835-2308735</w:t>
      </w:r>
      <w:r>
        <w:rPr>
          <w:rFonts w:hint="eastAsia" w:ascii="微软雅黑" w:hAnsi="微软雅黑" w:eastAsia="微软雅黑" w:cs="微软雅黑"/>
          <w:b/>
          <w:bCs/>
          <w:i w:val="0"/>
          <w:iCs w:val="0"/>
          <w:caps w:val="0"/>
          <w:color w:val="auto"/>
          <w:spacing w:val="0"/>
          <w:kern w:val="0"/>
          <w:sz w:val="24"/>
          <w:szCs w:val="24"/>
          <w:shd w:val="clear" w:color="auto" w:fill="FFFFFF"/>
          <w:lang w:val="en-US" w:eastAsia="zh-CN" w:bidi="ar"/>
        </w:rPr>
        <w:t>。</w:t>
      </w:r>
      <w:r>
        <w:rPr>
          <w:rFonts w:hint="eastAsia" w:ascii="微软雅黑" w:hAnsi="微软雅黑" w:eastAsia="微软雅黑" w:cs="微软雅黑"/>
          <w:b/>
          <w:bCs/>
          <w:i w:val="0"/>
          <w:iCs w:val="0"/>
          <w:caps w:val="0"/>
          <w:color w:val="434343"/>
          <w:spacing w:val="0"/>
          <w:kern w:val="0"/>
          <w:sz w:val="24"/>
          <w:szCs w:val="24"/>
          <w:shd w:val="clear" w:color="auto"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2"/>
        <w:jc w:val="left"/>
      </w:pPr>
      <w:r>
        <w:rPr>
          <w:rFonts w:hint="eastAsia" w:ascii="微软雅黑" w:hAnsi="微软雅黑" w:eastAsia="微软雅黑" w:cs="微软雅黑"/>
          <w:b/>
          <w:bCs/>
          <w:i w:val="0"/>
          <w:iCs w:val="0"/>
          <w:caps w:val="0"/>
          <w:color w:val="434343"/>
          <w:spacing w:val="0"/>
          <w:kern w:val="0"/>
          <w:sz w:val="24"/>
          <w:szCs w:val="24"/>
          <w:shd w:val="clear" w:color="auto" w:fill="FFFFFF"/>
          <w:lang w:val="en-US" w:eastAsia="zh-CN" w:bidi="ar"/>
        </w:rPr>
        <w:t>六、发布公告媒介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left"/>
      </w:pPr>
      <w:r>
        <w:rPr>
          <w:rFonts w:hint="eastAsia" w:ascii="微软雅黑" w:hAnsi="微软雅黑" w:eastAsia="微软雅黑" w:cs="微软雅黑"/>
          <w:i w:val="0"/>
          <w:iCs w:val="0"/>
          <w:caps w:val="0"/>
          <w:color w:val="434343"/>
          <w:spacing w:val="0"/>
          <w:kern w:val="0"/>
          <w:sz w:val="24"/>
          <w:szCs w:val="24"/>
          <w:shd w:val="clear" w:color="auto" w:fill="FFFFFF"/>
          <w:lang w:val="en-US" w:eastAsia="zh-CN" w:bidi="ar"/>
        </w:rPr>
        <w:t>本次招募公告自2024年5月10日起同时在雅安城市建设投资开发有限公司官网（网址：http://www.yactgs.com/）发布。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2"/>
        <w:jc w:val="left"/>
      </w:pPr>
      <w:r>
        <w:rPr>
          <w:rFonts w:hint="eastAsia" w:ascii="微软雅黑" w:hAnsi="微软雅黑" w:eastAsia="微软雅黑" w:cs="微软雅黑"/>
          <w:b/>
          <w:bCs/>
          <w:i w:val="0"/>
          <w:iCs w:val="0"/>
          <w:caps w:val="0"/>
          <w:color w:val="434343"/>
          <w:spacing w:val="0"/>
          <w:kern w:val="0"/>
          <w:sz w:val="24"/>
          <w:szCs w:val="24"/>
          <w:shd w:val="clear" w:color="auto" w:fill="FFFFFF"/>
          <w:lang w:val="en-US" w:eastAsia="zh-CN" w:bidi="ar"/>
        </w:rPr>
        <w:t>七、供应商入库有效期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left"/>
      </w:pPr>
      <w:r>
        <w:rPr>
          <w:rFonts w:hint="eastAsia" w:ascii="微软雅黑" w:hAnsi="微软雅黑" w:eastAsia="微软雅黑" w:cs="微软雅黑"/>
          <w:i w:val="0"/>
          <w:iCs w:val="0"/>
          <w:caps w:val="0"/>
          <w:color w:val="434343"/>
          <w:spacing w:val="0"/>
          <w:kern w:val="0"/>
          <w:sz w:val="24"/>
          <w:szCs w:val="24"/>
          <w:shd w:val="clear" w:color="auto" w:fill="FFFFFF"/>
          <w:lang w:val="en-US" w:eastAsia="zh-CN" w:bidi="ar"/>
        </w:rPr>
        <w:t>1、供应商入库有效期3年，3年届满前3个月内申请复验，复验未通过取消入库资格。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left"/>
      </w:pPr>
      <w:r>
        <w:rPr>
          <w:rFonts w:hint="eastAsia" w:ascii="微软雅黑" w:hAnsi="微软雅黑" w:eastAsia="微软雅黑" w:cs="微软雅黑"/>
          <w:i w:val="0"/>
          <w:iCs w:val="0"/>
          <w:caps w:val="0"/>
          <w:color w:val="434343"/>
          <w:spacing w:val="0"/>
          <w:kern w:val="0"/>
          <w:sz w:val="24"/>
          <w:szCs w:val="24"/>
          <w:shd w:val="clear" w:color="auto" w:fill="FFFFFF"/>
          <w:lang w:val="en-US" w:eastAsia="zh-CN" w:bidi="ar"/>
        </w:rPr>
        <w:t>2、根据合同履约评价情况对供应商实行动态管理，每季度进行新的供应商招募入库及更新调整。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2"/>
        <w:jc w:val="left"/>
      </w:pPr>
      <w:r>
        <w:rPr>
          <w:rFonts w:hint="eastAsia" w:ascii="微软雅黑" w:hAnsi="微软雅黑" w:eastAsia="微软雅黑" w:cs="微软雅黑"/>
          <w:b/>
          <w:bCs/>
          <w:i w:val="0"/>
          <w:iCs w:val="0"/>
          <w:caps w:val="0"/>
          <w:color w:val="434343"/>
          <w:spacing w:val="0"/>
          <w:kern w:val="0"/>
          <w:sz w:val="24"/>
          <w:szCs w:val="24"/>
          <w:shd w:val="clear" w:color="auto" w:fill="FFFFFF"/>
          <w:lang w:val="en-US" w:eastAsia="zh-CN" w:bidi="ar"/>
        </w:rPr>
        <w:t>八、联系方式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left"/>
      </w:pPr>
      <w:r>
        <w:rPr>
          <w:rFonts w:hint="eastAsia" w:ascii="微软雅黑" w:hAnsi="微软雅黑" w:eastAsia="微软雅黑" w:cs="微软雅黑"/>
          <w:i w:val="0"/>
          <w:iCs w:val="0"/>
          <w:caps w:val="0"/>
          <w:color w:val="434343"/>
          <w:spacing w:val="0"/>
          <w:kern w:val="0"/>
          <w:sz w:val="24"/>
          <w:szCs w:val="24"/>
          <w:shd w:val="clear" w:color="auto" w:fill="FFFFFF"/>
          <w:lang w:val="en-US" w:eastAsia="zh-CN" w:bidi="ar"/>
        </w:rPr>
        <w:t>招募人：雅安城投规划设计有限公司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left"/>
        <w:rPr>
          <w:rFonts w:hint="default"/>
          <w:lang w:val="en-US"/>
        </w:rPr>
      </w:pPr>
      <w:r>
        <w:rPr>
          <w:rFonts w:hint="eastAsia" w:ascii="微软雅黑" w:hAnsi="微软雅黑" w:eastAsia="微软雅黑" w:cs="微软雅黑"/>
          <w:i w:val="0"/>
          <w:iCs w:val="0"/>
          <w:caps w:val="0"/>
          <w:color w:val="434343"/>
          <w:spacing w:val="0"/>
          <w:kern w:val="0"/>
          <w:sz w:val="24"/>
          <w:szCs w:val="24"/>
          <w:shd w:val="clear" w:color="auto" w:fill="FFFFFF"/>
          <w:lang w:val="en-US" w:eastAsia="zh-CN" w:bidi="ar"/>
        </w:rPr>
        <w:t>地址：雅安市雨城区和兴街1号8栋1层7号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left"/>
        <w:rPr>
          <w:rFonts w:hint="eastAsia" w:ascii="微软雅黑" w:hAnsi="微软雅黑" w:eastAsia="微软雅黑" w:cs="微软雅黑"/>
          <w:i w:val="0"/>
          <w:iCs w:val="0"/>
          <w:caps w:val="0"/>
          <w:color w:val="434343"/>
          <w:spacing w:val="0"/>
          <w:kern w:val="0"/>
          <w:sz w:val="24"/>
          <w:szCs w:val="24"/>
          <w:shd w:val="clear" w:color="auto" w:fill="FFFFFF"/>
          <w:lang w:val="en-US" w:eastAsia="zh-CN" w:bidi="ar"/>
        </w:rPr>
      </w:pPr>
      <w:r>
        <w:rPr>
          <w:rFonts w:hint="eastAsia" w:ascii="微软雅黑" w:hAnsi="微软雅黑" w:eastAsia="微软雅黑" w:cs="微软雅黑"/>
          <w:i w:val="0"/>
          <w:iCs w:val="0"/>
          <w:caps w:val="0"/>
          <w:color w:val="434343"/>
          <w:spacing w:val="0"/>
          <w:kern w:val="0"/>
          <w:sz w:val="24"/>
          <w:szCs w:val="24"/>
          <w:shd w:val="clear" w:color="auto" w:fill="FFFFFF"/>
          <w:lang w:val="en-US" w:eastAsia="zh-CN" w:bidi="ar"/>
        </w:rPr>
        <w:t>联系人：王女士</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left"/>
      </w:pPr>
      <w:r>
        <w:rPr>
          <w:rFonts w:hint="eastAsia" w:ascii="微软雅黑" w:hAnsi="微软雅黑" w:eastAsia="微软雅黑" w:cs="微软雅黑"/>
          <w:i w:val="0"/>
          <w:iCs w:val="0"/>
          <w:caps w:val="0"/>
          <w:color w:val="434343"/>
          <w:spacing w:val="0"/>
          <w:kern w:val="0"/>
          <w:sz w:val="24"/>
          <w:szCs w:val="24"/>
          <w:shd w:val="clear" w:color="auto" w:fill="FFFFFF"/>
          <w:lang w:val="en-US" w:eastAsia="zh-CN" w:bidi="ar"/>
        </w:rPr>
        <w:t>联系电话：17738274601、0835-2308735</w:t>
      </w:r>
    </w:p>
    <w:p>
      <w:pPr>
        <w:jc w:val="left"/>
        <w:rPr>
          <w:rFonts w:hint="eastAsia" w:ascii="黑体" w:hAnsi="黑体" w:eastAsia="黑体" w:cs="黑体"/>
          <w:sz w:val="32"/>
          <w:szCs w:val="32"/>
        </w:rPr>
      </w:pPr>
    </w:p>
    <w:p>
      <w:pPr>
        <w:spacing w:line="480" w:lineRule="exact"/>
        <w:ind w:firstLine="560" w:firstLineChars="200"/>
        <w:rPr>
          <w:rFonts w:hint="eastAsia" w:ascii="宋体" w:hAnsi="宋体" w:eastAsia="宋体"/>
          <w:sz w:val="28"/>
          <w:szCs w:val="28"/>
          <w:lang w:val="en-US" w:eastAsia="zh-CN"/>
        </w:rPr>
      </w:pPr>
      <w:r>
        <w:rPr>
          <w:rFonts w:hint="eastAsia" w:ascii="宋体" w:hAnsi="宋体" w:eastAsia="宋体"/>
          <w:sz w:val="28"/>
          <w:szCs w:val="28"/>
          <w:lang w:val="en-US" w:eastAsia="zh-CN"/>
        </w:rPr>
        <w:t>附件1：入库申请表</w:t>
      </w:r>
    </w:p>
    <w:p>
      <w:pPr>
        <w:spacing w:line="480" w:lineRule="exact"/>
        <w:ind w:firstLine="560" w:firstLineChars="200"/>
        <w:rPr>
          <w:rFonts w:hint="eastAsia" w:ascii="宋体" w:hAnsi="宋体" w:eastAsia="宋体"/>
          <w:sz w:val="28"/>
          <w:szCs w:val="28"/>
          <w:lang w:val="en-US" w:eastAsia="zh-CN"/>
        </w:rPr>
      </w:pPr>
      <w:r>
        <w:rPr>
          <w:rFonts w:hint="eastAsia" w:ascii="宋体" w:hAnsi="宋体" w:eastAsia="宋体"/>
          <w:sz w:val="28"/>
          <w:szCs w:val="28"/>
          <w:lang w:val="en-US" w:eastAsia="zh-CN"/>
        </w:rPr>
        <w:t>附件2：诚信承诺书</w:t>
      </w:r>
    </w:p>
    <w:p>
      <w:pPr>
        <w:spacing w:line="480" w:lineRule="exact"/>
        <w:ind w:firstLine="560" w:firstLineChars="200"/>
        <w:rPr>
          <w:rFonts w:hint="default" w:ascii="宋体" w:hAnsi="宋体" w:eastAsia="宋体"/>
          <w:sz w:val="28"/>
          <w:szCs w:val="28"/>
          <w:lang w:val="en-US" w:eastAsia="zh-CN"/>
        </w:rPr>
      </w:pPr>
      <w:r>
        <w:rPr>
          <w:rFonts w:hint="eastAsia" w:ascii="宋体" w:hAnsi="宋体" w:eastAsia="宋体"/>
          <w:sz w:val="28"/>
          <w:szCs w:val="28"/>
          <w:lang w:val="en-US" w:eastAsia="zh-CN"/>
        </w:rPr>
        <w:t>附件3：申请人资格要求相关文件（例如：营业执照、法人身份证、设备证明、业绩证明等）</w:t>
      </w:r>
    </w:p>
    <w:p>
      <w:pPr>
        <w:spacing w:line="480" w:lineRule="exact"/>
        <w:ind w:firstLine="480" w:firstLineChars="200"/>
        <w:rPr>
          <w:rFonts w:hint="eastAsia" w:ascii="宋体" w:hAnsi="宋体" w:eastAsia="宋体"/>
          <w:sz w:val="24"/>
          <w:szCs w:val="24"/>
          <w:lang w:val="en-US" w:eastAsia="zh-CN"/>
        </w:rPr>
      </w:pPr>
    </w:p>
    <w:p>
      <w:pPr>
        <w:spacing w:line="480" w:lineRule="exact"/>
        <w:ind w:firstLine="480" w:firstLineChars="200"/>
        <w:rPr>
          <w:rFonts w:hint="eastAsia" w:ascii="宋体" w:hAnsi="宋体" w:eastAsia="宋体"/>
          <w:sz w:val="24"/>
          <w:szCs w:val="24"/>
          <w:lang w:val="en-US" w:eastAsia="zh-CN"/>
        </w:rPr>
      </w:pPr>
    </w:p>
    <w:p>
      <w:pPr>
        <w:spacing w:line="480" w:lineRule="exact"/>
        <w:ind w:firstLine="480" w:firstLineChars="200"/>
        <w:rPr>
          <w:rFonts w:hint="eastAsia" w:ascii="宋体" w:hAnsi="宋体" w:eastAsia="宋体"/>
          <w:sz w:val="24"/>
          <w:szCs w:val="24"/>
          <w:lang w:val="en-US" w:eastAsia="zh-CN"/>
        </w:rPr>
      </w:pPr>
      <w:bookmarkStart w:id="6" w:name="_GoBack"/>
      <w:bookmarkEnd w:id="6"/>
    </w:p>
    <w:p>
      <w:pPr>
        <w:spacing w:line="480" w:lineRule="exact"/>
        <w:ind w:firstLine="480" w:firstLineChars="200"/>
        <w:rPr>
          <w:rFonts w:hint="eastAsia" w:ascii="宋体" w:hAnsi="宋体" w:eastAsia="宋体"/>
          <w:sz w:val="24"/>
          <w:szCs w:val="24"/>
          <w:lang w:val="en-US" w:eastAsia="zh-CN"/>
        </w:rPr>
      </w:pPr>
    </w:p>
    <w:p>
      <w:pPr>
        <w:spacing w:line="480" w:lineRule="exact"/>
        <w:ind w:firstLine="480" w:firstLineChars="200"/>
        <w:rPr>
          <w:rFonts w:hint="eastAsia" w:ascii="宋体" w:hAnsi="宋体" w:eastAsia="宋体"/>
          <w:sz w:val="24"/>
          <w:szCs w:val="24"/>
          <w:lang w:val="en-US" w:eastAsia="zh-CN"/>
        </w:rPr>
      </w:pPr>
    </w:p>
    <w:p>
      <w:pPr>
        <w:spacing w:line="480" w:lineRule="exact"/>
        <w:ind w:firstLine="480" w:firstLineChars="200"/>
        <w:rPr>
          <w:rFonts w:hint="eastAsia" w:ascii="宋体" w:hAnsi="宋体" w:eastAsia="宋体"/>
          <w:sz w:val="24"/>
          <w:szCs w:val="24"/>
          <w:lang w:val="en-US" w:eastAsia="zh-CN"/>
        </w:rPr>
      </w:pPr>
    </w:p>
    <w:p>
      <w:pPr>
        <w:spacing w:line="480" w:lineRule="exact"/>
        <w:ind w:firstLine="480" w:firstLineChars="200"/>
        <w:rPr>
          <w:rFonts w:hint="eastAsia" w:ascii="宋体" w:hAnsi="宋体" w:eastAsia="宋体"/>
          <w:sz w:val="24"/>
          <w:szCs w:val="24"/>
          <w:lang w:val="en-US" w:eastAsia="zh-CN"/>
        </w:rPr>
      </w:pPr>
    </w:p>
    <w:p>
      <w:pPr>
        <w:spacing w:line="480" w:lineRule="exact"/>
        <w:ind w:firstLine="480" w:firstLineChars="200"/>
        <w:rPr>
          <w:rFonts w:hint="eastAsia" w:ascii="宋体" w:hAnsi="宋体" w:eastAsia="宋体"/>
          <w:sz w:val="24"/>
          <w:szCs w:val="24"/>
          <w:lang w:val="en-US" w:eastAsia="zh-CN"/>
        </w:rPr>
      </w:pPr>
    </w:p>
    <w:p>
      <w:pPr>
        <w:spacing w:line="480" w:lineRule="exact"/>
        <w:ind w:firstLine="480" w:firstLineChars="200"/>
        <w:rPr>
          <w:rFonts w:hint="eastAsia" w:ascii="宋体" w:hAnsi="宋体" w:eastAsia="宋体"/>
          <w:sz w:val="24"/>
          <w:szCs w:val="24"/>
          <w:lang w:val="en-US" w:eastAsia="zh-CN"/>
        </w:rPr>
      </w:pPr>
    </w:p>
    <w:p>
      <w:pPr>
        <w:spacing w:line="480" w:lineRule="exact"/>
        <w:ind w:firstLine="480" w:firstLineChars="200"/>
        <w:rPr>
          <w:rFonts w:hint="eastAsia" w:ascii="宋体" w:hAnsi="宋体" w:eastAsia="宋体"/>
          <w:sz w:val="24"/>
          <w:szCs w:val="24"/>
          <w:lang w:val="en-US" w:eastAsia="zh-CN"/>
        </w:rPr>
      </w:pPr>
    </w:p>
    <w:p>
      <w:pPr>
        <w:spacing w:line="480" w:lineRule="exact"/>
        <w:ind w:firstLine="480" w:firstLineChars="200"/>
        <w:rPr>
          <w:rFonts w:hint="eastAsia" w:ascii="宋体" w:hAnsi="宋体" w:eastAsia="宋体"/>
          <w:sz w:val="24"/>
          <w:szCs w:val="24"/>
          <w:lang w:val="en-US" w:eastAsia="zh-CN"/>
        </w:rPr>
      </w:pPr>
    </w:p>
    <w:p>
      <w:pPr>
        <w:spacing w:line="480" w:lineRule="exact"/>
        <w:ind w:firstLine="480" w:firstLineChars="200"/>
        <w:rPr>
          <w:rFonts w:hint="eastAsia" w:ascii="宋体" w:hAnsi="宋体" w:eastAsia="宋体"/>
          <w:sz w:val="24"/>
          <w:szCs w:val="24"/>
          <w:lang w:val="en-US" w:eastAsia="zh-CN"/>
        </w:rPr>
      </w:pPr>
    </w:p>
    <w:p>
      <w:pPr>
        <w:spacing w:line="480" w:lineRule="exact"/>
        <w:ind w:firstLine="480" w:firstLineChars="200"/>
        <w:rPr>
          <w:rFonts w:hint="eastAsia" w:ascii="宋体" w:hAnsi="宋体" w:eastAsia="宋体"/>
          <w:sz w:val="24"/>
          <w:szCs w:val="24"/>
          <w:lang w:val="en-US" w:eastAsia="zh-CN"/>
        </w:rPr>
      </w:pPr>
    </w:p>
    <w:p>
      <w:pPr>
        <w:spacing w:line="480" w:lineRule="exact"/>
        <w:ind w:firstLine="480" w:firstLineChars="200"/>
        <w:rPr>
          <w:rFonts w:hint="eastAsia" w:ascii="宋体" w:hAnsi="宋体" w:eastAsia="宋体"/>
          <w:sz w:val="24"/>
          <w:szCs w:val="24"/>
          <w:lang w:val="en-US" w:eastAsia="zh-CN"/>
        </w:rPr>
      </w:pPr>
    </w:p>
    <w:p>
      <w:pPr>
        <w:spacing w:line="480" w:lineRule="exact"/>
        <w:ind w:firstLine="480" w:firstLineChars="200"/>
        <w:rPr>
          <w:rFonts w:hint="eastAsia" w:ascii="宋体" w:hAnsi="宋体" w:eastAsia="宋体"/>
          <w:sz w:val="24"/>
          <w:szCs w:val="24"/>
          <w:lang w:val="en-US" w:eastAsia="zh-CN"/>
        </w:rPr>
      </w:pPr>
    </w:p>
    <w:p>
      <w:pPr>
        <w:spacing w:line="480" w:lineRule="exact"/>
        <w:ind w:firstLine="480" w:firstLineChars="200"/>
        <w:rPr>
          <w:rFonts w:hint="eastAsia" w:ascii="宋体" w:hAnsi="宋体" w:eastAsia="宋体"/>
          <w:sz w:val="24"/>
          <w:szCs w:val="24"/>
          <w:lang w:val="en-US" w:eastAsia="zh-CN"/>
        </w:rPr>
      </w:pPr>
    </w:p>
    <w:p>
      <w:pPr>
        <w:spacing w:line="480" w:lineRule="exact"/>
        <w:ind w:firstLine="480" w:firstLineChars="200"/>
        <w:rPr>
          <w:rFonts w:hint="eastAsia" w:ascii="宋体" w:hAnsi="宋体" w:eastAsia="宋体"/>
          <w:sz w:val="24"/>
          <w:szCs w:val="24"/>
          <w:lang w:val="en-US" w:eastAsia="zh-CN"/>
        </w:rPr>
      </w:pPr>
    </w:p>
    <w:p>
      <w:pPr>
        <w:spacing w:line="480" w:lineRule="exact"/>
        <w:ind w:firstLine="480" w:firstLineChars="200"/>
        <w:rPr>
          <w:rFonts w:hint="eastAsia" w:ascii="宋体" w:hAnsi="宋体" w:eastAsia="宋体"/>
          <w:sz w:val="24"/>
          <w:szCs w:val="24"/>
          <w:lang w:val="en-US" w:eastAsia="zh-CN"/>
        </w:rPr>
      </w:pPr>
    </w:p>
    <w:p>
      <w:pPr>
        <w:spacing w:line="480" w:lineRule="exact"/>
        <w:ind w:firstLine="480" w:firstLineChars="200"/>
        <w:rPr>
          <w:rFonts w:hint="eastAsia" w:ascii="宋体" w:hAnsi="宋体" w:eastAsia="宋体"/>
          <w:sz w:val="24"/>
          <w:szCs w:val="24"/>
          <w:lang w:val="en-US" w:eastAsia="zh-CN"/>
        </w:rPr>
      </w:pPr>
    </w:p>
    <w:p>
      <w:pPr>
        <w:spacing w:line="480" w:lineRule="exact"/>
        <w:ind w:firstLine="480" w:firstLineChars="200"/>
        <w:rPr>
          <w:rFonts w:hint="eastAsia" w:ascii="宋体" w:hAnsi="宋体" w:eastAsia="宋体"/>
          <w:sz w:val="24"/>
          <w:szCs w:val="24"/>
          <w:lang w:val="en-US" w:eastAsia="zh-CN"/>
        </w:rPr>
      </w:pPr>
    </w:p>
    <w:p>
      <w:pPr>
        <w:spacing w:line="480" w:lineRule="exact"/>
        <w:ind w:firstLine="480" w:firstLineChars="200"/>
        <w:rPr>
          <w:rFonts w:hint="eastAsia" w:ascii="宋体" w:hAnsi="宋体" w:eastAsia="宋体"/>
          <w:sz w:val="24"/>
          <w:szCs w:val="24"/>
          <w:lang w:val="en-US" w:eastAsia="zh-CN"/>
        </w:rPr>
      </w:pPr>
    </w:p>
    <w:p>
      <w:pPr>
        <w:spacing w:line="480" w:lineRule="exact"/>
        <w:ind w:firstLine="480" w:firstLineChars="200"/>
        <w:rPr>
          <w:rFonts w:hint="eastAsia" w:ascii="宋体" w:hAnsi="宋体" w:eastAsia="宋体"/>
          <w:sz w:val="24"/>
          <w:szCs w:val="24"/>
          <w:lang w:val="en-US" w:eastAsia="zh-CN"/>
        </w:rPr>
      </w:pPr>
    </w:p>
    <w:p>
      <w:pPr>
        <w:jc w:val="left"/>
        <w:rPr>
          <w:rFonts w:hint="eastAsia" w:ascii="黑体" w:hAnsi="黑体" w:eastAsia="黑体" w:cs="黑体"/>
          <w:sz w:val="32"/>
          <w:szCs w:val="32"/>
        </w:rPr>
      </w:pPr>
    </w:p>
    <w:p>
      <w:pPr>
        <w:jc w:val="left"/>
        <w:rPr>
          <w:rFonts w:hint="eastAsia" w:ascii="黑体" w:hAnsi="黑体" w:eastAsia="黑体" w:cs="黑体"/>
          <w:sz w:val="32"/>
          <w:szCs w:val="32"/>
        </w:rPr>
      </w:pPr>
    </w:p>
    <w:p>
      <w:pPr>
        <w:jc w:val="left"/>
        <w:rPr>
          <w:rFonts w:hint="eastAsia" w:ascii="黑体" w:hAnsi="黑体" w:eastAsia="黑体" w:cs="黑体"/>
          <w:sz w:val="32"/>
          <w:szCs w:val="32"/>
        </w:rPr>
      </w:pPr>
    </w:p>
    <w:p>
      <w:pPr>
        <w:jc w:val="left"/>
        <w:rPr>
          <w:rFonts w:hint="eastAsia" w:ascii="黑体" w:hAnsi="黑体" w:eastAsia="黑体" w:cs="黑体"/>
          <w:sz w:val="32"/>
          <w:szCs w:val="32"/>
        </w:rPr>
      </w:pPr>
      <w:r>
        <w:rPr>
          <w:rFonts w:hint="eastAsia" w:ascii="黑体" w:hAnsi="黑体" w:eastAsia="黑体" w:cs="黑体"/>
          <w:sz w:val="32"/>
          <w:szCs w:val="32"/>
        </w:rPr>
        <w:t>附件1</w:t>
      </w:r>
    </w:p>
    <w:tbl>
      <w:tblPr>
        <w:tblStyle w:val="20"/>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092"/>
        <w:gridCol w:w="1242"/>
        <w:gridCol w:w="1191"/>
        <w:gridCol w:w="1490"/>
        <w:gridCol w:w="23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835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黑体" w:hAnsi="宋体" w:eastAsia="黑体" w:cs="黑体"/>
                <w:b/>
                <w:bCs/>
                <w:i w:val="0"/>
                <w:iCs w:val="0"/>
                <w:color w:val="000000"/>
                <w:sz w:val="48"/>
                <w:szCs w:val="48"/>
                <w:u w:val="none"/>
              </w:rPr>
            </w:pPr>
            <w:r>
              <w:rPr>
                <w:rFonts w:hint="eastAsia" w:ascii="黑体" w:hAnsi="宋体" w:eastAsia="黑体" w:cs="黑体"/>
                <w:b/>
                <w:bCs/>
                <w:i w:val="0"/>
                <w:iCs w:val="0"/>
                <w:color w:val="000000"/>
                <w:kern w:val="0"/>
                <w:sz w:val="48"/>
                <w:szCs w:val="48"/>
                <w:u w:val="none"/>
                <w:lang w:val="en-US" w:eastAsia="zh-CN" w:bidi="ar"/>
              </w:rPr>
              <w:t>专业作业劳务供应商入库申请表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835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一、企业信息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20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公司名称（盖章）</w:t>
            </w:r>
          </w:p>
        </w:tc>
        <w:tc>
          <w:tcPr>
            <w:tcW w:w="243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黑体" w:hAnsi="宋体" w:eastAsia="黑体" w:cs="黑体"/>
                <w:i w:val="0"/>
                <w:iCs w:val="0"/>
                <w:color w:val="000000"/>
                <w:sz w:val="20"/>
                <w:szCs w:val="20"/>
                <w:u w:val="none"/>
              </w:rPr>
            </w:pP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法定代表人（签字）</w:t>
            </w:r>
          </w:p>
        </w:tc>
        <w:tc>
          <w:tcPr>
            <w:tcW w:w="23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黑体" w:hAnsi="宋体" w:eastAsia="黑体" w:cs="黑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20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联系电话</w:t>
            </w:r>
          </w:p>
        </w:tc>
        <w:tc>
          <w:tcPr>
            <w:tcW w:w="62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20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住所地</w:t>
            </w:r>
          </w:p>
        </w:tc>
        <w:tc>
          <w:tcPr>
            <w:tcW w:w="626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黑体" w:hAnsi="宋体" w:eastAsia="黑体" w:cs="黑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2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成立时间</w:t>
            </w:r>
          </w:p>
        </w:tc>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黑体" w:hAnsi="宋体" w:eastAsia="黑体" w:cs="黑体"/>
                <w:i w:val="0"/>
                <w:iCs w:val="0"/>
                <w:color w:val="000000"/>
                <w:sz w:val="20"/>
                <w:szCs w:val="20"/>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营业期限</w:t>
            </w:r>
          </w:p>
        </w:tc>
        <w:tc>
          <w:tcPr>
            <w:tcW w:w="38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黑体" w:hAnsi="宋体" w:eastAsia="黑体" w:cs="黑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20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资产总额（万元）</w:t>
            </w:r>
          </w:p>
        </w:tc>
        <w:tc>
          <w:tcPr>
            <w:tcW w:w="12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黑体" w:hAnsi="宋体" w:eastAsia="黑体" w:cs="黑体"/>
                <w:i w:val="0"/>
                <w:iCs w:val="0"/>
                <w:color w:val="000000"/>
                <w:sz w:val="20"/>
                <w:szCs w:val="20"/>
                <w:u w:val="none"/>
              </w:rPr>
            </w:pPr>
          </w:p>
        </w:tc>
        <w:tc>
          <w:tcPr>
            <w:tcW w:w="1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注册资本（万元）</w:t>
            </w:r>
          </w:p>
        </w:tc>
        <w:tc>
          <w:tcPr>
            <w:tcW w:w="383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黑体" w:hAnsi="宋体" w:eastAsia="黑体" w:cs="黑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9" w:hRule="atLeast"/>
        </w:trPr>
        <w:tc>
          <w:tcPr>
            <w:tcW w:w="2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申请入库类别：</w:t>
            </w:r>
          </w:p>
        </w:tc>
        <w:tc>
          <w:tcPr>
            <w:tcW w:w="62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835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二、人员信息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2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核心岗位</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姓名</w:t>
            </w:r>
          </w:p>
        </w:tc>
        <w:tc>
          <w:tcPr>
            <w:tcW w:w="26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联系电话</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邮箱E-mail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2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黑体" w:hAnsi="宋体" w:eastAsia="黑体" w:cs="黑体"/>
                <w:i w:val="0"/>
                <w:iCs w:val="0"/>
                <w:color w:val="000000"/>
                <w:sz w:val="20"/>
                <w:szCs w:val="20"/>
                <w:u w:val="none"/>
                <w:lang w:val="en-US"/>
              </w:rPr>
            </w:pPr>
            <w:r>
              <w:rPr>
                <w:rFonts w:hint="eastAsia" w:ascii="黑体" w:hAnsi="宋体" w:eastAsia="黑体" w:cs="黑体"/>
                <w:i w:val="0"/>
                <w:iCs w:val="0"/>
                <w:color w:val="000000"/>
                <w:kern w:val="0"/>
                <w:sz w:val="20"/>
                <w:szCs w:val="20"/>
                <w:u w:val="none"/>
                <w:lang w:val="en-US" w:eastAsia="zh-CN" w:bidi="ar"/>
              </w:rPr>
              <w:t>项目联系人</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0"/>
                <w:szCs w:val="20"/>
                <w:u w:val="none"/>
              </w:rPr>
            </w:pPr>
          </w:p>
        </w:tc>
        <w:tc>
          <w:tcPr>
            <w:tcW w:w="26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0"/>
                <w:szCs w:val="20"/>
                <w:u w:val="none"/>
              </w:rPr>
            </w:pP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2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员工总数（人）</w:t>
            </w:r>
          </w:p>
        </w:tc>
        <w:tc>
          <w:tcPr>
            <w:tcW w:w="62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835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三、业绩信息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2092" w:type="dxa"/>
            <w:vMerge w:val="restar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业绩项目</w:t>
            </w:r>
          </w:p>
        </w:tc>
        <w:tc>
          <w:tcPr>
            <w:tcW w:w="243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项目名称</w:t>
            </w:r>
          </w:p>
        </w:tc>
        <w:tc>
          <w:tcPr>
            <w:tcW w:w="1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合同金额</w:t>
            </w:r>
          </w:p>
        </w:tc>
        <w:tc>
          <w:tcPr>
            <w:tcW w:w="23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合作时间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2092" w:type="dxa"/>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黑体" w:hAnsi="宋体" w:eastAsia="黑体" w:cs="黑体"/>
                <w:i w:val="0"/>
                <w:iCs w:val="0"/>
                <w:color w:val="000000"/>
                <w:sz w:val="20"/>
                <w:szCs w:val="20"/>
                <w:u w:val="none"/>
              </w:rPr>
            </w:pPr>
          </w:p>
        </w:tc>
        <w:tc>
          <w:tcPr>
            <w:tcW w:w="243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黑体" w:hAnsi="宋体" w:eastAsia="黑体" w:cs="黑体"/>
                <w:i w:val="0"/>
                <w:iCs w:val="0"/>
                <w:color w:val="000000"/>
                <w:sz w:val="20"/>
                <w:szCs w:val="20"/>
                <w:u w:val="none"/>
              </w:rPr>
            </w:pPr>
          </w:p>
        </w:tc>
        <w:tc>
          <w:tcPr>
            <w:tcW w:w="1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黑体" w:hAnsi="宋体" w:eastAsia="黑体" w:cs="黑体"/>
                <w:i w:val="0"/>
                <w:iCs w:val="0"/>
                <w:color w:val="000000"/>
                <w:sz w:val="20"/>
                <w:szCs w:val="20"/>
                <w:u w:val="none"/>
              </w:rPr>
            </w:pPr>
          </w:p>
        </w:tc>
        <w:tc>
          <w:tcPr>
            <w:tcW w:w="23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黑体" w:hAnsi="宋体" w:eastAsia="黑体" w:cs="黑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2092" w:type="dxa"/>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黑体" w:hAnsi="宋体" w:eastAsia="黑体" w:cs="黑体"/>
                <w:i w:val="0"/>
                <w:iCs w:val="0"/>
                <w:color w:val="000000"/>
                <w:sz w:val="20"/>
                <w:szCs w:val="20"/>
                <w:u w:val="none"/>
              </w:rPr>
            </w:pPr>
          </w:p>
        </w:tc>
        <w:tc>
          <w:tcPr>
            <w:tcW w:w="2433" w:type="dxa"/>
            <w:gridSpan w:val="2"/>
            <w:tcBorders>
              <w:top w:val="single" w:color="000000" w:sz="4" w:space="0"/>
              <w:left w:val="single" w:color="000000" w:sz="4" w:space="0"/>
              <w:bottom w:val="nil"/>
              <w:right w:val="single" w:color="000000" w:sz="4" w:space="0"/>
            </w:tcBorders>
            <w:shd w:val="clear" w:color="auto" w:fill="auto"/>
            <w:noWrap/>
            <w:vAlign w:val="center"/>
          </w:tcPr>
          <w:p>
            <w:pPr>
              <w:rPr>
                <w:rFonts w:hint="eastAsia" w:ascii="黑体" w:hAnsi="宋体" w:eastAsia="黑体" w:cs="黑体"/>
                <w:i w:val="0"/>
                <w:iCs w:val="0"/>
                <w:color w:val="000000"/>
                <w:sz w:val="20"/>
                <w:szCs w:val="20"/>
                <w:u w:val="none"/>
              </w:rPr>
            </w:pPr>
          </w:p>
        </w:tc>
        <w:tc>
          <w:tcPr>
            <w:tcW w:w="1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黑体" w:hAnsi="宋体" w:eastAsia="黑体" w:cs="黑体"/>
                <w:i w:val="0"/>
                <w:iCs w:val="0"/>
                <w:color w:val="000000"/>
                <w:sz w:val="20"/>
                <w:szCs w:val="20"/>
                <w:u w:val="none"/>
              </w:rPr>
            </w:pPr>
          </w:p>
        </w:tc>
        <w:tc>
          <w:tcPr>
            <w:tcW w:w="23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黑体" w:hAnsi="宋体" w:eastAsia="黑体" w:cs="黑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2092" w:type="dxa"/>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黑体" w:hAnsi="宋体" w:eastAsia="黑体" w:cs="黑体"/>
                <w:i w:val="0"/>
                <w:iCs w:val="0"/>
                <w:color w:val="000000"/>
                <w:sz w:val="20"/>
                <w:szCs w:val="20"/>
                <w:u w:val="none"/>
              </w:rPr>
            </w:pPr>
          </w:p>
        </w:tc>
        <w:tc>
          <w:tcPr>
            <w:tcW w:w="243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黑体" w:hAnsi="宋体" w:eastAsia="黑体" w:cs="黑体"/>
                <w:i w:val="0"/>
                <w:iCs w:val="0"/>
                <w:color w:val="000000"/>
                <w:sz w:val="20"/>
                <w:szCs w:val="20"/>
                <w:u w:val="none"/>
              </w:rPr>
            </w:pPr>
          </w:p>
        </w:tc>
        <w:tc>
          <w:tcPr>
            <w:tcW w:w="1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黑体" w:hAnsi="宋体" w:eastAsia="黑体" w:cs="黑体"/>
                <w:i w:val="0"/>
                <w:iCs w:val="0"/>
                <w:color w:val="000000"/>
                <w:sz w:val="20"/>
                <w:szCs w:val="20"/>
                <w:u w:val="none"/>
              </w:rPr>
            </w:pPr>
          </w:p>
        </w:tc>
        <w:tc>
          <w:tcPr>
            <w:tcW w:w="23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黑体" w:hAnsi="宋体" w:eastAsia="黑体" w:cs="黑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95" w:hRule="atLeast"/>
        </w:trPr>
        <w:tc>
          <w:tcPr>
            <w:tcW w:w="20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供应商提供相关附件</w:t>
            </w:r>
          </w:p>
        </w:tc>
        <w:tc>
          <w:tcPr>
            <w:tcW w:w="62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jc w:val="left"/>
              <w:textAlignment w:val="center"/>
              <w:rPr>
                <w:rFonts w:hint="default" w:ascii="黑体" w:hAnsi="宋体" w:eastAsia="黑体" w:cs="黑体"/>
                <w:i w:val="0"/>
                <w:iCs w:val="0"/>
                <w:color w:val="000000"/>
                <w:kern w:val="0"/>
                <w:sz w:val="20"/>
                <w:szCs w:val="20"/>
                <w:u w:val="none"/>
                <w:lang w:val="en-US" w:eastAsia="zh-CN" w:bidi="ar"/>
              </w:rPr>
            </w:pPr>
            <w:r>
              <w:rPr>
                <w:rFonts w:hint="eastAsia" w:ascii="黑体" w:hAnsi="宋体" w:eastAsia="黑体" w:cs="黑体"/>
                <w:i w:val="0"/>
                <w:iCs w:val="0"/>
                <w:color w:val="000000"/>
                <w:kern w:val="0"/>
                <w:sz w:val="20"/>
                <w:szCs w:val="20"/>
                <w:u w:val="none"/>
                <w:lang w:val="en-US" w:eastAsia="zh-CN" w:bidi="ar"/>
              </w:rPr>
              <w:t>1.法人身份证复印件或授权代表介绍信及身份证复印件</w:t>
            </w:r>
            <w:r>
              <w:rPr>
                <w:rFonts w:hint="eastAsia" w:ascii="黑体" w:hAnsi="宋体" w:eastAsia="黑体" w:cs="黑体"/>
                <w:i w:val="0"/>
                <w:iCs w:val="0"/>
                <w:color w:val="000000"/>
                <w:kern w:val="0"/>
                <w:sz w:val="20"/>
                <w:szCs w:val="20"/>
                <w:u w:val="none"/>
                <w:lang w:val="en-US" w:eastAsia="zh-CN" w:bidi="ar"/>
              </w:rPr>
              <w:br w:type="textWrapping"/>
            </w:r>
            <w:r>
              <w:rPr>
                <w:rFonts w:hint="eastAsia" w:ascii="黑体" w:hAnsi="宋体" w:eastAsia="黑体" w:cs="黑体"/>
                <w:i w:val="0"/>
                <w:iCs w:val="0"/>
                <w:color w:val="000000"/>
                <w:kern w:val="0"/>
                <w:sz w:val="20"/>
                <w:szCs w:val="20"/>
                <w:u w:val="none"/>
                <w:lang w:val="en-US" w:eastAsia="zh-CN" w:bidi="ar"/>
              </w:rPr>
              <w:t>2.营业执照复印件</w:t>
            </w:r>
            <w:r>
              <w:rPr>
                <w:rFonts w:hint="eastAsia" w:ascii="黑体" w:hAnsi="宋体" w:eastAsia="黑体" w:cs="黑体"/>
                <w:i w:val="0"/>
                <w:iCs w:val="0"/>
                <w:color w:val="000000"/>
                <w:kern w:val="0"/>
                <w:sz w:val="20"/>
                <w:szCs w:val="20"/>
                <w:u w:val="none"/>
                <w:lang w:val="en-US" w:eastAsia="zh-CN" w:bidi="ar"/>
              </w:rPr>
              <w:br w:type="textWrapping"/>
            </w:r>
            <w:r>
              <w:rPr>
                <w:rFonts w:hint="eastAsia" w:ascii="黑体" w:hAnsi="宋体" w:eastAsia="黑体" w:cs="黑体"/>
                <w:i w:val="0"/>
                <w:iCs w:val="0"/>
                <w:color w:val="000000"/>
                <w:kern w:val="0"/>
                <w:sz w:val="20"/>
                <w:szCs w:val="20"/>
                <w:u w:val="none"/>
                <w:lang w:val="en-US" w:eastAsia="zh-CN" w:bidi="ar"/>
              </w:rPr>
              <w:t>3.生产设备证明材料</w:t>
            </w:r>
          </w:p>
          <w:p>
            <w:pPr>
              <w:keepNext w:val="0"/>
              <w:keepLines w:val="0"/>
              <w:widowControl/>
              <w:numPr>
                <w:ilvl w:val="0"/>
                <w:numId w:val="0"/>
              </w:numPr>
              <w:suppressLineNumbers w:val="0"/>
              <w:jc w:val="left"/>
              <w:textAlignment w:val="center"/>
              <w:rPr>
                <w:rFonts w:hint="eastAsia" w:ascii="黑体" w:hAnsi="宋体" w:eastAsia="黑体" w:cs="黑体"/>
                <w:i w:val="0"/>
                <w:iCs w:val="0"/>
                <w:color w:val="000000"/>
                <w:kern w:val="0"/>
                <w:sz w:val="20"/>
                <w:szCs w:val="20"/>
                <w:u w:val="none"/>
                <w:lang w:val="en-US" w:eastAsia="zh-CN" w:bidi="ar"/>
              </w:rPr>
            </w:pPr>
            <w:r>
              <w:rPr>
                <w:rFonts w:hint="eastAsia" w:ascii="黑体" w:hAnsi="宋体" w:eastAsia="黑体" w:cs="黑体"/>
                <w:i w:val="0"/>
                <w:iCs w:val="0"/>
                <w:color w:val="000000"/>
                <w:kern w:val="0"/>
                <w:sz w:val="20"/>
                <w:szCs w:val="20"/>
                <w:u w:val="none"/>
                <w:lang w:val="en-US" w:eastAsia="zh-CN" w:bidi="ar"/>
              </w:rPr>
              <w:t>4.业绩证明</w:t>
            </w:r>
          </w:p>
          <w:p>
            <w:pPr>
              <w:keepNext w:val="0"/>
              <w:keepLines w:val="0"/>
              <w:widowControl/>
              <w:numPr>
                <w:ilvl w:val="0"/>
                <w:numId w:val="0"/>
              </w:numPr>
              <w:suppressLineNumbers w:val="0"/>
              <w:jc w:val="left"/>
              <w:textAlignment w:val="center"/>
              <w:rPr>
                <w:rFonts w:hint="eastAsia" w:ascii="黑体" w:hAnsi="宋体" w:eastAsia="黑体" w:cs="黑体"/>
                <w:i w:val="0"/>
                <w:iCs w:val="0"/>
                <w:color w:val="000000"/>
                <w:kern w:val="0"/>
                <w:sz w:val="20"/>
                <w:szCs w:val="20"/>
                <w:u w:val="none"/>
                <w:lang w:val="en-US" w:eastAsia="zh-CN" w:bidi="ar"/>
              </w:rPr>
            </w:pPr>
            <w:r>
              <w:rPr>
                <w:rFonts w:hint="eastAsia" w:ascii="黑体" w:hAnsi="宋体" w:eastAsia="黑体" w:cs="黑体"/>
                <w:i w:val="0"/>
                <w:iCs w:val="0"/>
                <w:color w:val="000000"/>
                <w:kern w:val="0"/>
                <w:sz w:val="20"/>
                <w:szCs w:val="20"/>
                <w:u w:val="none"/>
                <w:lang w:val="en-US" w:eastAsia="zh-CN" w:bidi="ar"/>
              </w:rPr>
              <w:t>5.无犯罪记录证明</w:t>
            </w:r>
          </w:p>
          <w:p>
            <w:pPr>
              <w:keepNext w:val="0"/>
              <w:keepLines w:val="0"/>
              <w:widowControl/>
              <w:numPr>
                <w:ilvl w:val="0"/>
                <w:numId w:val="0"/>
              </w:numPr>
              <w:suppressLineNumbers w:val="0"/>
              <w:jc w:val="left"/>
              <w:textAlignment w:val="center"/>
              <w:rPr>
                <w:rFonts w:hint="default" w:ascii="黑体" w:hAnsi="宋体" w:eastAsia="黑体" w:cs="黑体"/>
                <w:i w:val="0"/>
                <w:iCs w:val="0"/>
                <w:color w:val="000000"/>
                <w:kern w:val="0"/>
                <w:sz w:val="20"/>
                <w:szCs w:val="20"/>
                <w:u w:val="none"/>
                <w:lang w:val="en-US" w:eastAsia="zh-CN" w:bidi="ar"/>
              </w:rPr>
            </w:pPr>
            <w:r>
              <w:rPr>
                <w:rFonts w:hint="eastAsia" w:ascii="黑体" w:hAnsi="宋体" w:eastAsia="黑体" w:cs="黑体"/>
                <w:i w:val="0"/>
                <w:iCs w:val="0"/>
                <w:color w:val="000000"/>
                <w:kern w:val="0"/>
                <w:sz w:val="20"/>
                <w:szCs w:val="20"/>
                <w:u w:val="none"/>
                <w:lang w:val="en-US" w:eastAsia="zh-CN" w:bidi="ar"/>
              </w:rPr>
              <w:t>6.法人征信报告</w:t>
            </w:r>
          </w:p>
        </w:tc>
      </w:tr>
    </w:tbl>
    <w:p>
      <w:pPr>
        <w:jc w:val="left"/>
        <w:rPr>
          <w:rFonts w:hint="eastAsia" w:ascii="黑体" w:hAnsi="黑体" w:eastAsia="黑体" w:cs="黑体"/>
          <w:sz w:val="32"/>
          <w:szCs w:val="32"/>
        </w:rPr>
      </w:pPr>
    </w:p>
    <w:p>
      <w:pPr>
        <w:jc w:val="left"/>
        <w:rPr>
          <w:rFonts w:hint="eastAsia" w:ascii="黑体" w:hAnsi="黑体" w:eastAsia="黑体" w:cs="黑体"/>
          <w:sz w:val="32"/>
          <w:szCs w:val="32"/>
        </w:rPr>
      </w:pPr>
    </w:p>
    <w:p>
      <w:pPr>
        <w:jc w:val="left"/>
        <w:rPr>
          <w:rFonts w:hint="eastAsia" w:ascii="黑体" w:hAnsi="黑体" w:eastAsia="黑体" w:cs="黑体"/>
          <w:sz w:val="32"/>
          <w:szCs w:val="32"/>
        </w:rPr>
      </w:pPr>
    </w:p>
    <w:p>
      <w:pPr>
        <w:rPr>
          <w:rFonts w:hint="eastAsia" w:ascii="黑体" w:hAnsi="黑体" w:eastAsia="黑体" w:cs="黑体"/>
          <w:sz w:val="32"/>
          <w:szCs w:val="32"/>
          <w:lang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2</w:t>
      </w:r>
    </w:p>
    <w:p>
      <w:pPr>
        <w:pStyle w:val="18"/>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560" w:lineRule="exact"/>
        <w:ind w:left="0" w:leftChars="0" w:right="0" w:rightChars="0" w:firstLine="0" w:firstLineChars="0"/>
        <w:jc w:val="center"/>
        <w:textAlignment w:val="auto"/>
        <w:outlineLvl w:val="9"/>
        <w:rPr>
          <w:rFonts w:hint="eastAsia" w:ascii="仿宋" w:hAnsi="仿宋" w:eastAsia="仿宋" w:cs="仿宋"/>
          <w:b/>
          <w:bCs/>
          <w:i w:val="0"/>
          <w:caps w:val="0"/>
          <w:color w:val="000000"/>
          <w:spacing w:val="0"/>
          <w:sz w:val="30"/>
          <w:szCs w:val="30"/>
        </w:rPr>
      </w:pPr>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广告供应商诚信承诺书</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6" w:lineRule="exact"/>
        <w:ind w:right="0" w:rightChars="0"/>
        <w:jc w:val="both"/>
        <w:textAlignment w:val="auto"/>
        <w:outlineLvl w:val="9"/>
        <w:rPr>
          <w:rFonts w:hint="eastAsia" w:ascii="仿宋_GB2312" w:hAnsi="仿宋_GB2312" w:eastAsia="仿宋_GB2312" w:cs="仿宋_GB2312"/>
          <w:i w:val="0"/>
          <w:iCs w:val="0"/>
          <w:caps w:val="0"/>
          <w:color w:val="333333"/>
          <w:spacing w:val="0"/>
          <w:sz w:val="32"/>
          <w:szCs w:val="32"/>
          <w:shd w:val="clear" w:fill="FFFFFF"/>
          <w:lang w:val="en-US"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雅安城投规划设计有限公司：</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i w:val="0"/>
          <w:iCs w:val="0"/>
          <w:caps w:val="0"/>
          <w:color w:val="333333"/>
          <w:spacing w:val="0"/>
          <w:sz w:val="32"/>
          <w:szCs w:val="32"/>
          <w:shd w:val="clear" w:fill="FFFFFF"/>
          <w:lang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我</w:t>
      </w:r>
      <w:r>
        <w:rPr>
          <w:rFonts w:hint="eastAsia" w:ascii="仿宋_GB2312" w:hAnsi="仿宋_GB2312" w:eastAsia="仿宋_GB2312" w:cs="仿宋_GB2312"/>
          <w:i w:val="0"/>
          <w:iCs w:val="0"/>
          <w:caps w:val="0"/>
          <w:color w:val="333333"/>
          <w:spacing w:val="0"/>
          <w:sz w:val="32"/>
          <w:szCs w:val="32"/>
          <w:shd w:val="clear" w:fill="FFFFFF"/>
          <w:lang w:eastAsia="zh-CN"/>
        </w:rPr>
        <w:t>公司已经认真阅读《雅安</w:t>
      </w:r>
      <w:r>
        <w:rPr>
          <w:rFonts w:hint="eastAsia" w:ascii="仿宋_GB2312" w:hAnsi="仿宋_GB2312" w:eastAsia="仿宋_GB2312" w:cs="仿宋_GB2312"/>
          <w:i w:val="0"/>
          <w:iCs w:val="0"/>
          <w:caps w:val="0"/>
          <w:color w:val="333333"/>
          <w:spacing w:val="0"/>
          <w:sz w:val="32"/>
          <w:szCs w:val="32"/>
          <w:shd w:val="clear" w:fill="FFFFFF"/>
          <w:lang w:val="en-US" w:eastAsia="zh-CN"/>
        </w:rPr>
        <w:t>城投规划设计</w:t>
      </w:r>
      <w:r>
        <w:rPr>
          <w:rFonts w:hint="eastAsia" w:ascii="仿宋_GB2312" w:hAnsi="仿宋_GB2312" w:eastAsia="仿宋_GB2312" w:cs="仿宋_GB2312"/>
          <w:i w:val="0"/>
          <w:iCs w:val="0"/>
          <w:caps w:val="0"/>
          <w:color w:val="333333"/>
          <w:spacing w:val="0"/>
          <w:sz w:val="32"/>
          <w:szCs w:val="32"/>
          <w:shd w:val="clear" w:fill="FFFFFF"/>
          <w:lang w:eastAsia="zh-CN"/>
        </w:rPr>
        <w:t>有限公司关于</w:t>
      </w:r>
      <w:r>
        <w:rPr>
          <w:rFonts w:hint="eastAsia" w:ascii="仿宋_GB2312" w:hAnsi="仿宋_GB2312" w:eastAsia="仿宋_GB2312" w:cs="仿宋_GB2312"/>
          <w:i w:val="0"/>
          <w:iCs w:val="0"/>
          <w:caps w:val="0"/>
          <w:color w:val="333333"/>
          <w:spacing w:val="0"/>
          <w:sz w:val="32"/>
          <w:szCs w:val="32"/>
          <w:shd w:val="clear" w:fill="FFFFFF"/>
          <w:lang w:val="en-US" w:eastAsia="zh-CN"/>
        </w:rPr>
        <w:t>广告供应商</w:t>
      </w:r>
      <w:r>
        <w:rPr>
          <w:rFonts w:hint="eastAsia" w:ascii="仿宋_GB2312" w:hAnsi="仿宋_GB2312" w:eastAsia="仿宋_GB2312" w:cs="仿宋_GB2312"/>
          <w:i w:val="0"/>
          <w:iCs w:val="0"/>
          <w:caps w:val="0"/>
          <w:color w:val="333333"/>
          <w:spacing w:val="0"/>
          <w:sz w:val="32"/>
          <w:szCs w:val="32"/>
          <w:shd w:val="clear" w:fill="FFFFFF"/>
          <w:lang w:eastAsia="zh-CN"/>
        </w:rPr>
        <w:t>入库的</w:t>
      </w:r>
      <w:r>
        <w:rPr>
          <w:rFonts w:hint="eastAsia" w:ascii="仿宋_GB2312" w:hAnsi="仿宋_GB2312" w:eastAsia="仿宋_GB2312" w:cs="仿宋_GB2312"/>
          <w:i w:val="0"/>
          <w:iCs w:val="0"/>
          <w:caps w:val="0"/>
          <w:color w:val="333333"/>
          <w:spacing w:val="0"/>
          <w:sz w:val="32"/>
          <w:szCs w:val="32"/>
          <w:shd w:val="clear" w:fill="FFFFFF"/>
          <w:lang w:val="en-US" w:eastAsia="zh-CN"/>
        </w:rPr>
        <w:t>招募</w:t>
      </w:r>
      <w:r>
        <w:rPr>
          <w:rFonts w:hint="eastAsia" w:ascii="仿宋_GB2312" w:hAnsi="仿宋_GB2312" w:eastAsia="仿宋_GB2312" w:cs="仿宋_GB2312"/>
          <w:i w:val="0"/>
          <w:iCs w:val="0"/>
          <w:caps w:val="0"/>
          <w:color w:val="333333"/>
          <w:spacing w:val="0"/>
          <w:sz w:val="32"/>
          <w:szCs w:val="32"/>
          <w:shd w:val="clear" w:fill="FFFFFF"/>
          <w:lang w:eastAsia="zh-CN"/>
        </w:rPr>
        <w:t>公告》，现正式提出申请并郑重承诺：</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i w:val="0"/>
          <w:iCs w:val="0"/>
          <w:caps w:val="0"/>
          <w:color w:val="333333"/>
          <w:spacing w:val="0"/>
          <w:sz w:val="32"/>
          <w:szCs w:val="32"/>
          <w:shd w:val="clear" w:fill="FFFFFF"/>
          <w:lang w:eastAsia="zh-CN"/>
        </w:rPr>
      </w:pPr>
      <w:r>
        <w:rPr>
          <w:rFonts w:hint="eastAsia" w:ascii="仿宋_GB2312" w:hAnsi="仿宋_GB2312" w:eastAsia="仿宋_GB2312" w:cs="仿宋_GB2312"/>
          <w:i w:val="0"/>
          <w:iCs w:val="0"/>
          <w:caps w:val="0"/>
          <w:color w:val="333333"/>
          <w:spacing w:val="0"/>
          <w:sz w:val="32"/>
          <w:szCs w:val="32"/>
          <w:shd w:val="clear" w:fill="FFFFFF"/>
          <w:lang w:eastAsia="zh-CN"/>
        </w:rPr>
        <w:t>一、将遵循公开、公平、公正和诚信信用的原则申请参加贵单位组织的拟合作供应商征集；</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i w:val="0"/>
          <w:iCs w:val="0"/>
          <w:caps w:val="0"/>
          <w:color w:val="333333"/>
          <w:spacing w:val="0"/>
          <w:sz w:val="32"/>
          <w:szCs w:val="32"/>
          <w:shd w:val="clear" w:fill="FFFFFF"/>
          <w:lang w:eastAsia="zh-CN"/>
        </w:rPr>
      </w:pPr>
      <w:r>
        <w:rPr>
          <w:rFonts w:hint="eastAsia" w:ascii="仿宋_GB2312" w:hAnsi="仿宋_GB2312" w:eastAsia="仿宋_GB2312" w:cs="仿宋_GB2312"/>
          <w:i w:val="0"/>
          <w:iCs w:val="0"/>
          <w:caps w:val="0"/>
          <w:color w:val="333333"/>
          <w:spacing w:val="0"/>
          <w:sz w:val="32"/>
          <w:szCs w:val="32"/>
          <w:shd w:val="clear" w:fill="FFFFFF"/>
          <w:lang w:eastAsia="zh-CN"/>
        </w:rPr>
        <w:t>二、我单位将严格按照法律法规的规定参与投标活动，若有违法行为，自愿承担相应的法律责任，并承诺杜绝以收取管理费等形式的一切挂靠、非法转包、违法分包行为；</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i w:val="0"/>
          <w:iCs w:val="0"/>
          <w:caps w:val="0"/>
          <w:color w:val="333333"/>
          <w:spacing w:val="0"/>
          <w:sz w:val="32"/>
          <w:szCs w:val="32"/>
          <w:shd w:val="clear" w:fill="FFFFFF"/>
          <w:lang w:val="en-US"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三、具有良好的商业信誉和健全的财务会计制度；</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i w:val="0"/>
          <w:iCs w:val="0"/>
          <w:caps w:val="0"/>
          <w:color w:val="333333"/>
          <w:spacing w:val="0"/>
          <w:sz w:val="32"/>
          <w:szCs w:val="32"/>
          <w:shd w:val="clear" w:fill="FFFFFF"/>
          <w:lang w:val="en-US"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四、具有履行合同所必需的设备和专业技术能力；</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i w:val="0"/>
          <w:iCs w:val="0"/>
          <w:caps w:val="0"/>
          <w:color w:val="333333"/>
          <w:spacing w:val="0"/>
          <w:sz w:val="32"/>
          <w:szCs w:val="32"/>
          <w:shd w:val="clear" w:fill="FFFFFF"/>
          <w:lang w:val="en-US"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五、参加本次入库活动前三年内，在经营活动中没有重大违法记录；</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i w:val="0"/>
          <w:iCs w:val="0"/>
          <w:caps w:val="0"/>
          <w:color w:val="333333"/>
          <w:spacing w:val="0"/>
          <w:sz w:val="32"/>
          <w:szCs w:val="32"/>
          <w:shd w:val="clear" w:fill="FFFFFF"/>
          <w:lang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六</w:t>
      </w:r>
      <w:r>
        <w:rPr>
          <w:rFonts w:hint="eastAsia" w:ascii="仿宋_GB2312" w:hAnsi="仿宋_GB2312" w:eastAsia="仿宋_GB2312" w:cs="仿宋_GB2312"/>
          <w:i w:val="0"/>
          <w:iCs w:val="0"/>
          <w:caps w:val="0"/>
          <w:color w:val="333333"/>
          <w:spacing w:val="0"/>
          <w:sz w:val="32"/>
          <w:szCs w:val="32"/>
          <w:shd w:val="clear" w:fill="FFFFFF"/>
          <w:lang w:eastAsia="zh-CN"/>
        </w:rPr>
        <w:t>、所提供的一切材料都真实、准确、完整、有效、合法，且复印件与原件内容一致，没有隐瞒真实情况、提供虚假材料的行为，如发现提供虚假材料，或与事实不符，我方承担由此造成的一切后果；</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i w:val="0"/>
          <w:iCs w:val="0"/>
          <w:caps w:val="0"/>
          <w:color w:val="333333"/>
          <w:spacing w:val="0"/>
          <w:sz w:val="32"/>
          <w:szCs w:val="32"/>
          <w:shd w:val="clear" w:fill="FFFFFF"/>
          <w:lang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七</w:t>
      </w:r>
      <w:r>
        <w:rPr>
          <w:rFonts w:hint="eastAsia" w:ascii="仿宋_GB2312" w:hAnsi="仿宋_GB2312" w:eastAsia="仿宋_GB2312" w:cs="仿宋_GB2312"/>
          <w:i w:val="0"/>
          <w:iCs w:val="0"/>
          <w:caps w:val="0"/>
          <w:color w:val="333333"/>
          <w:spacing w:val="0"/>
          <w:sz w:val="32"/>
          <w:szCs w:val="32"/>
          <w:shd w:val="clear" w:fill="FFFFFF"/>
          <w:lang w:eastAsia="zh-CN"/>
        </w:rPr>
        <w:t>、不以任何方式弄虚作假，骗取入库；</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i w:val="0"/>
          <w:iCs w:val="0"/>
          <w:caps w:val="0"/>
          <w:color w:val="333333"/>
          <w:spacing w:val="0"/>
          <w:sz w:val="32"/>
          <w:szCs w:val="32"/>
          <w:shd w:val="clear" w:fill="FFFFFF"/>
          <w:lang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八</w:t>
      </w:r>
      <w:r>
        <w:rPr>
          <w:rFonts w:hint="eastAsia" w:ascii="仿宋_GB2312" w:hAnsi="仿宋_GB2312" w:eastAsia="仿宋_GB2312" w:cs="仿宋_GB2312"/>
          <w:i w:val="0"/>
          <w:iCs w:val="0"/>
          <w:caps w:val="0"/>
          <w:color w:val="333333"/>
          <w:spacing w:val="0"/>
          <w:sz w:val="32"/>
          <w:szCs w:val="32"/>
          <w:shd w:val="clear" w:fill="FFFFFF"/>
          <w:lang w:eastAsia="zh-CN"/>
        </w:rPr>
        <w:t>、我单位今后将及时提供单位最新变更资料，配合做好供应商库内容的维护和更新，否则，自愿承担由此造成的一切不良后果。</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i w:val="0"/>
          <w:iCs w:val="0"/>
          <w:caps w:val="0"/>
          <w:color w:val="333333"/>
          <w:spacing w:val="0"/>
          <w:sz w:val="32"/>
          <w:szCs w:val="32"/>
          <w:shd w:val="clear" w:fill="FFFFFF"/>
          <w:lang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九、本公司承诺向贵公司提供的所有增值税专用发票，完全是按照国家关于增值税发票的相关规定开具的，保证是真实、合法的，不存在虚假、虚开等现象。如果被发现是虚假或虚开发票，本公司愿意承担一切经济赔偿责任和法律责任，完全与贵公司无关，若贵公司由此受到处罚，由本公司按照贵公司的实际损失承担赔偿责任。</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i w:val="0"/>
          <w:iCs w:val="0"/>
          <w:caps w:val="0"/>
          <w:color w:val="333333"/>
          <w:spacing w:val="0"/>
          <w:sz w:val="32"/>
          <w:szCs w:val="32"/>
          <w:shd w:val="clear" w:fill="FFFFFF"/>
          <w:lang w:eastAsia="zh-CN"/>
        </w:rPr>
      </w:pPr>
      <w:r>
        <w:rPr>
          <w:rFonts w:hint="eastAsia" w:ascii="仿宋_GB2312" w:hAnsi="仿宋_GB2312" w:eastAsia="仿宋_GB2312" w:cs="仿宋_GB2312"/>
          <w:i w:val="0"/>
          <w:iCs w:val="0"/>
          <w:caps w:val="0"/>
          <w:color w:val="333333"/>
          <w:spacing w:val="0"/>
          <w:sz w:val="32"/>
          <w:szCs w:val="32"/>
          <w:shd w:val="clear" w:fill="FFFFFF"/>
          <w:lang w:eastAsia="zh-CN"/>
        </w:rPr>
        <w:t>本公司若有违反本承诺内容的行为，无条件接受贵单位审计及调查，并愿意承担法律责任，给贵单位造成损失的，依法承担相应的赔偿责任。</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i w:val="0"/>
          <w:iCs w:val="0"/>
          <w:caps w:val="0"/>
          <w:color w:val="333333"/>
          <w:spacing w:val="0"/>
          <w:sz w:val="32"/>
          <w:szCs w:val="32"/>
          <w:shd w:val="clear" w:fill="FFFFFF"/>
          <w:lang w:eastAsia="zh-CN"/>
        </w:rPr>
      </w:pP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6" w:lineRule="exact"/>
        <w:ind w:left="0" w:leftChars="0" w:right="0" w:rightChars="0" w:firstLine="6080" w:firstLineChars="1900"/>
        <w:jc w:val="both"/>
        <w:textAlignment w:val="auto"/>
        <w:outlineLvl w:val="9"/>
        <w:rPr>
          <w:rFonts w:hint="eastAsia" w:ascii="仿宋_GB2312" w:hAnsi="仿宋_GB2312" w:eastAsia="仿宋_GB2312" w:cs="仿宋_GB2312"/>
          <w:i w:val="0"/>
          <w:iCs w:val="0"/>
          <w:caps w:val="0"/>
          <w:color w:val="333333"/>
          <w:spacing w:val="0"/>
          <w:sz w:val="32"/>
          <w:szCs w:val="32"/>
          <w:shd w:val="clear" w:fill="FFFFFF"/>
          <w:lang w:eastAsia="zh-CN"/>
        </w:rPr>
      </w:pP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6" w:lineRule="exact"/>
        <w:ind w:left="0" w:leftChars="0" w:right="0" w:rightChars="0"/>
        <w:jc w:val="right"/>
        <w:textAlignment w:val="auto"/>
        <w:outlineLvl w:val="9"/>
        <w:rPr>
          <w:rFonts w:hint="eastAsia" w:ascii="仿宋_GB2312" w:hAnsi="仿宋_GB2312" w:eastAsia="仿宋_GB2312" w:cs="仿宋_GB2312"/>
          <w:i w:val="0"/>
          <w:iCs w:val="0"/>
          <w:caps w:val="0"/>
          <w:color w:val="333333"/>
          <w:spacing w:val="0"/>
          <w:sz w:val="32"/>
          <w:szCs w:val="32"/>
          <w:shd w:val="clear" w:fill="FFFFFF"/>
          <w:lang w:eastAsia="zh-CN"/>
        </w:rPr>
      </w:pPr>
      <w:r>
        <w:rPr>
          <w:rFonts w:hint="eastAsia" w:ascii="仿宋_GB2312" w:hAnsi="仿宋_GB2312" w:eastAsia="仿宋_GB2312" w:cs="仿宋_GB2312"/>
          <w:i w:val="0"/>
          <w:iCs w:val="0"/>
          <w:caps w:val="0"/>
          <w:color w:val="333333"/>
          <w:spacing w:val="0"/>
          <w:sz w:val="32"/>
          <w:szCs w:val="32"/>
          <w:shd w:val="clear" w:fill="FFFFFF"/>
          <w:lang w:eastAsia="zh-CN"/>
        </w:rPr>
        <w:t>申请单位</w:t>
      </w: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w:t>
      </w:r>
      <w:r>
        <w:rPr>
          <w:rFonts w:hint="eastAsia" w:ascii="仿宋_GB2312" w:hAnsi="仿宋_GB2312" w:eastAsia="仿宋_GB2312" w:cs="仿宋_GB2312"/>
          <w:i w:val="0"/>
          <w:iCs w:val="0"/>
          <w:caps w:val="0"/>
          <w:color w:val="333333"/>
          <w:spacing w:val="0"/>
          <w:sz w:val="32"/>
          <w:szCs w:val="32"/>
          <w:shd w:val="clear" w:fill="FFFFFF"/>
          <w:lang w:eastAsia="zh-CN"/>
        </w:rPr>
        <w:t>：</w:t>
      </w:r>
      <w:r>
        <w:rPr>
          <w:rFonts w:hint="eastAsia" w:ascii="仿宋_GB2312" w:hAnsi="仿宋_GB2312" w:eastAsia="仿宋_GB2312" w:cs="仿宋_GB2312"/>
          <w:i w:val="0"/>
          <w:iCs w:val="0"/>
          <w:caps w:val="0"/>
          <w:color w:val="333333"/>
          <w:spacing w:val="0"/>
          <w:sz w:val="32"/>
          <w:szCs w:val="32"/>
          <w:u w:val="single"/>
          <w:shd w:val="clear" w:fill="FFFFFF"/>
          <w:lang w:val="en-US" w:eastAsia="zh-CN"/>
        </w:rPr>
        <w:t xml:space="preserve">                    </w:t>
      </w:r>
      <w:r>
        <w:rPr>
          <w:rFonts w:hint="eastAsia" w:ascii="仿宋_GB2312" w:hAnsi="仿宋_GB2312" w:eastAsia="仿宋_GB2312" w:cs="仿宋_GB2312"/>
          <w:i w:val="0"/>
          <w:iCs w:val="0"/>
          <w:caps w:val="0"/>
          <w:color w:val="333333"/>
          <w:spacing w:val="0"/>
          <w:sz w:val="32"/>
          <w:szCs w:val="32"/>
          <w:shd w:val="clear" w:fill="FFFFFF"/>
          <w:lang w:eastAsia="zh-CN"/>
        </w:rPr>
        <w:t>（</w:t>
      </w:r>
      <w:r>
        <w:rPr>
          <w:rFonts w:hint="eastAsia" w:ascii="仿宋_GB2312" w:hAnsi="仿宋_GB2312" w:eastAsia="仿宋_GB2312" w:cs="仿宋_GB2312"/>
          <w:i w:val="0"/>
          <w:iCs w:val="0"/>
          <w:caps w:val="0"/>
          <w:color w:val="333333"/>
          <w:spacing w:val="0"/>
          <w:sz w:val="32"/>
          <w:szCs w:val="32"/>
          <w:shd w:val="clear" w:fill="FFFFFF"/>
          <w:lang w:val="en-US" w:eastAsia="zh-CN"/>
        </w:rPr>
        <w:t>盖</w:t>
      </w:r>
      <w:r>
        <w:rPr>
          <w:rFonts w:hint="eastAsia" w:ascii="仿宋_GB2312" w:hAnsi="仿宋_GB2312" w:eastAsia="仿宋_GB2312" w:cs="仿宋_GB2312"/>
          <w:i w:val="0"/>
          <w:iCs w:val="0"/>
          <w:caps w:val="0"/>
          <w:color w:val="333333"/>
          <w:spacing w:val="0"/>
          <w:sz w:val="32"/>
          <w:szCs w:val="32"/>
          <w:shd w:val="clear" w:fill="FFFFFF"/>
          <w:lang w:eastAsia="zh-CN"/>
        </w:rPr>
        <w:t>章）</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6" w:lineRule="exact"/>
        <w:ind w:left="0" w:leftChars="0" w:right="0" w:rightChars="0"/>
        <w:jc w:val="right"/>
        <w:textAlignment w:val="auto"/>
        <w:outlineLvl w:val="9"/>
        <w:rPr>
          <w:rFonts w:hint="eastAsia" w:ascii="仿宋_GB2312" w:hAnsi="仿宋_GB2312" w:eastAsia="仿宋_GB2312" w:cs="仿宋_GB2312"/>
          <w:i w:val="0"/>
          <w:iCs w:val="0"/>
          <w:caps w:val="0"/>
          <w:color w:val="333333"/>
          <w:spacing w:val="0"/>
          <w:sz w:val="32"/>
          <w:szCs w:val="32"/>
          <w:shd w:val="clear" w:fill="FFFFFF"/>
          <w:lang w:eastAsia="zh-CN"/>
        </w:rPr>
      </w:pPr>
      <w:r>
        <w:rPr>
          <w:rFonts w:hint="eastAsia" w:ascii="仿宋_GB2312" w:hAnsi="仿宋_GB2312" w:eastAsia="仿宋_GB2312" w:cs="仿宋_GB2312"/>
          <w:i w:val="0"/>
          <w:iCs w:val="0"/>
          <w:caps w:val="0"/>
          <w:color w:val="333333"/>
          <w:spacing w:val="0"/>
          <w:sz w:val="32"/>
          <w:szCs w:val="32"/>
          <w:shd w:val="clear" w:fill="FFFFFF"/>
          <w:lang w:eastAsia="zh-CN"/>
        </w:rPr>
        <w:t>法定代表人</w:t>
      </w: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w:t>
      </w:r>
      <w:r>
        <w:rPr>
          <w:rFonts w:hint="eastAsia" w:ascii="仿宋_GB2312" w:hAnsi="仿宋_GB2312" w:eastAsia="仿宋_GB2312" w:cs="仿宋_GB2312"/>
          <w:i w:val="0"/>
          <w:iCs w:val="0"/>
          <w:caps w:val="0"/>
          <w:color w:val="333333"/>
          <w:spacing w:val="0"/>
          <w:sz w:val="32"/>
          <w:szCs w:val="32"/>
          <w:shd w:val="clear" w:fill="FFFFFF"/>
          <w:lang w:eastAsia="zh-CN"/>
        </w:rPr>
        <w:t>：</w:t>
      </w:r>
      <w:r>
        <w:rPr>
          <w:rFonts w:hint="eastAsia" w:ascii="仿宋_GB2312" w:hAnsi="仿宋_GB2312" w:eastAsia="仿宋_GB2312" w:cs="仿宋_GB2312"/>
          <w:i w:val="0"/>
          <w:iCs w:val="0"/>
          <w:caps w:val="0"/>
          <w:color w:val="333333"/>
          <w:spacing w:val="0"/>
          <w:sz w:val="32"/>
          <w:szCs w:val="32"/>
          <w:u w:val="single"/>
          <w:shd w:val="clear" w:fill="FFFFFF"/>
          <w:lang w:val="en-US" w:eastAsia="zh-CN"/>
        </w:rPr>
        <w:t xml:space="preserve">                    </w:t>
      </w:r>
      <w:r>
        <w:rPr>
          <w:rFonts w:hint="eastAsia" w:ascii="仿宋_GB2312" w:hAnsi="仿宋_GB2312" w:eastAsia="仿宋_GB2312" w:cs="仿宋_GB2312"/>
          <w:i w:val="0"/>
          <w:iCs w:val="0"/>
          <w:caps w:val="0"/>
          <w:color w:val="333333"/>
          <w:spacing w:val="0"/>
          <w:sz w:val="32"/>
          <w:szCs w:val="32"/>
          <w:shd w:val="clear" w:fill="FFFFFF"/>
          <w:lang w:eastAsia="zh-CN"/>
        </w:rPr>
        <w:t>（签</w:t>
      </w:r>
      <w:r>
        <w:rPr>
          <w:rFonts w:hint="eastAsia" w:ascii="仿宋_GB2312" w:hAnsi="仿宋_GB2312" w:eastAsia="仿宋_GB2312" w:cs="仿宋_GB2312"/>
          <w:i w:val="0"/>
          <w:iCs w:val="0"/>
          <w:caps w:val="0"/>
          <w:color w:val="333333"/>
          <w:spacing w:val="0"/>
          <w:sz w:val="32"/>
          <w:szCs w:val="32"/>
          <w:shd w:val="clear" w:fill="FFFFFF"/>
          <w:lang w:val="en-US" w:eastAsia="zh-CN"/>
        </w:rPr>
        <w:t>字</w:t>
      </w:r>
      <w:r>
        <w:rPr>
          <w:rFonts w:hint="eastAsia" w:ascii="仿宋_GB2312" w:hAnsi="仿宋_GB2312" w:eastAsia="仿宋_GB2312" w:cs="仿宋_GB2312"/>
          <w:i w:val="0"/>
          <w:iCs w:val="0"/>
          <w:caps w:val="0"/>
          <w:color w:val="333333"/>
          <w:spacing w:val="0"/>
          <w:sz w:val="32"/>
          <w:szCs w:val="32"/>
          <w:shd w:val="clear" w:fill="FFFFFF"/>
          <w:lang w:eastAsia="zh-CN"/>
        </w:rPr>
        <w:t>）</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6" w:lineRule="exact"/>
        <w:ind w:left="0" w:leftChars="0" w:right="0" w:rightChars="0" w:firstLine="5120" w:firstLineChars="1600"/>
        <w:jc w:val="both"/>
        <w:textAlignment w:val="auto"/>
        <w:outlineLvl w:val="9"/>
        <w:rPr>
          <w:rFonts w:hint="eastAsia" w:ascii="仿宋_GB2312" w:hAnsi="仿宋_GB2312" w:eastAsia="仿宋_GB2312" w:cs="仿宋_GB2312"/>
          <w:i w:val="0"/>
          <w:iCs w:val="0"/>
          <w:caps w:val="0"/>
          <w:color w:val="333333"/>
          <w:spacing w:val="0"/>
          <w:sz w:val="32"/>
          <w:szCs w:val="32"/>
          <w:shd w:val="clear" w:fill="FFFFFF"/>
          <w:lang w:eastAsia="zh-CN"/>
        </w:rPr>
      </w:pPr>
      <w:r>
        <w:rPr>
          <w:rFonts w:hint="eastAsia" w:ascii="仿宋_GB2312" w:hAnsi="仿宋_GB2312" w:eastAsia="仿宋_GB2312" w:cs="仿宋_GB2312"/>
          <w:i w:val="0"/>
          <w:iCs w:val="0"/>
          <w:caps w:val="0"/>
          <w:color w:val="333333"/>
          <w:spacing w:val="0"/>
          <w:sz w:val="32"/>
          <w:szCs w:val="32"/>
          <w:shd w:val="clear" w:fill="FFFFFF"/>
          <w:lang w:eastAsia="zh-CN"/>
        </w:rPr>
        <w:t xml:space="preserve">年 </w:t>
      </w: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w:t>
      </w:r>
      <w:r>
        <w:rPr>
          <w:rFonts w:hint="eastAsia" w:ascii="仿宋_GB2312" w:hAnsi="仿宋_GB2312" w:eastAsia="仿宋_GB2312" w:cs="仿宋_GB2312"/>
          <w:i w:val="0"/>
          <w:iCs w:val="0"/>
          <w:caps w:val="0"/>
          <w:color w:val="333333"/>
          <w:spacing w:val="0"/>
          <w:sz w:val="32"/>
          <w:szCs w:val="32"/>
          <w:shd w:val="clear" w:fill="FFFFFF"/>
          <w:lang w:eastAsia="zh-CN"/>
        </w:rPr>
        <w:t>月</w:t>
      </w: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w:t>
      </w:r>
      <w:r>
        <w:rPr>
          <w:rFonts w:hint="eastAsia" w:ascii="仿宋_GB2312" w:hAnsi="仿宋_GB2312" w:eastAsia="仿宋_GB2312" w:cs="仿宋_GB2312"/>
          <w:i w:val="0"/>
          <w:iCs w:val="0"/>
          <w:caps w:val="0"/>
          <w:color w:val="333333"/>
          <w:spacing w:val="0"/>
          <w:sz w:val="32"/>
          <w:szCs w:val="32"/>
          <w:shd w:val="clear" w:fill="FFFFFF"/>
          <w:lang w:eastAsia="zh-CN"/>
        </w:rPr>
        <w:t xml:space="preserve"> </w:t>
      </w: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w:t>
      </w:r>
      <w:r>
        <w:rPr>
          <w:rFonts w:hint="eastAsia" w:ascii="仿宋_GB2312" w:hAnsi="仿宋_GB2312" w:eastAsia="仿宋_GB2312" w:cs="仿宋_GB2312"/>
          <w:i w:val="0"/>
          <w:iCs w:val="0"/>
          <w:caps w:val="0"/>
          <w:color w:val="333333"/>
          <w:spacing w:val="0"/>
          <w:sz w:val="32"/>
          <w:szCs w:val="32"/>
          <w:shd w:val="clear" w:fill="FFFFFF"/>
          <w:lang w:eastAsia="zh-CN"/>
        </w:rPr>
        <w:t>日</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6" w:lineRule="exact"/>
        <w:ind w:left="0" w:leftChars="0" w:right="0" w:rightChars="0" w:firstLine="640" w:firstLineChars="200"/>
        <w:jc w:val="both"/>
        <w:textAlignment w:val="auto"/>
        <w:outlineLvl w:val="9"/>
        <w:rPr>
          <w:rFonts w:hint="eastAsia" w:ascii="仿宋_GB2312" w:hAnsi="仿宋_GB2312" w:eastAsia="仿宋_GB2312" w:cs="仿宋_GB2312"/>
          <w:i w:val="0"/>
          <w:iCs w:val="0"/>
          <w:caps w:val="0"/>
          <w:color w:val="333333"/>
          <w:spacing w:val="0"/>
          <w:sz w:val="32"/>
          <w:szCs w:val="32"/>
          <w:shd w:val="clear" w:color="FFFFFF" w:fill="D9D9D9"/>
          <w:lang w:eastAsia="zh-CN"/>
        </w:rPr>
      </w:pPr>
    </w:p>
    <w:p>
      <w:pPr>
        <w:pStyle w:val="45"/>
        <w:rPr>
          <w:rFonts w:hint="eastAsia"/>
        </w:rPr>
      </w:pPr>
    </w:p>
    <w:p>
      <w:pPr>
        <w:jc w:val="left"/>
        <w:rPr>
          <w:rFonts w:hint="eastAsia" w:ascii="黑体" w:hAnsi="黑体" w:eastAsia="黑体" w:cs="黑体"/>
          <w:sz w:val="32"/>
          <w:szCs w:val="32"/>
        </w:rPr>
      </w:pPr>
    </w:p>
    <w:p>
      <w:pPr>
        <w:jc w:val="left"/>
        <w:rPr>
          <w:rFonts w:hint="eastAsia" w:ascii="黑体" w:hAnsi="黑体" w:eastAsia="黑体" w:cs="黑体"/>
          <w:sz w:val="32"/>
          <w:szCs w:val="32"/>
        </w:rPr>
      </w:pPr>
    </w:p>
    <w:p>
      <w:pPr>
        <w:jc w:val="left"/>
        <w:rPr>
          <w:rFonts w:hint="eastAsia" w:ascii="黑体" w:hAnsi="黑体" w:eastAsia="黑体" w:cs="黑体"/>
          <w:sz w:val="32"/>
          <w:szCs w:val="32"/>
        </w:rPr>
      </w:pPr>
    </w:p>
    <w:p>
      <w:pPr>
        <w:jc w:val="left"/>
        <w:rPr>
          <w:rFonts w:hint="eastAsia" w:ascii="黑体" w:hAnsi="黑体" w:eastAsia="黑体" w:cs="黑体"/>
          <w:sz w:val="32"/>
          <w:szCs w:val="32"/>
        </w:rPr>
      </w:pPr>
    </w:p>
    <w:p>
      <w:pPr>
        <w:jc w:val="left"/>
        <w:rPr>
          <w:rFonts w:hint="eastAsia" w:ascii="黑体" w:hAnsi="黑体" w:eastAsia="黑体" w:cs="黑体"/>
          <w:sz w:val="32"/>
          <w:szCs w:val="32"/>
        </w:rPr>
      </w:pPr>
    </w:p>
    <w:p>
      <w:pPr>
        <w:jc w:val="left"/>
        <w:rPr>
          <w:rFonts w:hint="eastAsia" w:ascii="黑体" w:hAnsi="黑体" w:eastAsia="黑体" w:cs="黑体"/>
          <w:sz w:val="32"/>
          <w:szCs w:val="32"/>
        </w:rPr>
      </w:pPr>
    </w:p>
    <w:p>
      <w:pPr>
        <w:jc w:val="left"/>
        <w:rPr>
          <w:rFonts w:hint="eastAsia" w:ascii="黑体" w:hAnsi="黑体" w:eastAsia="黑体" w:cs="黑体"/>
          <w:sz w:val="32"/>
          <w:szCs w:val="32"/>
        </w:rPr>
      </w:pPr>
    </w:p>
    <w:p>
      <w:pPr>
        <w:jc w:val="left"/>
        <w:rPr>
          <w:rFonts w:hint="eastAsia" w:ascii="黑体" w:hAnsi="黑体" w:eastAsia="黑体" w:cs="黑体"/>
          <w:sz w:val="32"/>
          <w:szCs w:val="32"/>
        </w:rPr>
      </w:pPr>
    </w:p>
    <w:p>
      <w:pPr>
        <w:jc w:val="left"/>
        <w:rPr>
          <w:rFonts w:hint="eastAsia" w:ascii="黑体" w:hAnsi="黑体" w:eastAsia="黑体" w:cs="黑体"/>
          <w:sz w:val="32"/>
          <w:szCs w:val="32"/>
        </w:rPr>
      </w:pPr>
    </w:p>
    <w:p>
      <w:pPr>
        <w:pStyle w:val="45"/>
      </w:pPr>
    </w:p>
    <w:p/>
    <w:p>
      <w:pPr>
        <w:rPr>
          <w:rFonts w:asciiTheme="minorEastAsia" w:hAnsiTheme="minorEastAsia"/>
          <w:b/>
          <w:sz w:val="32"/>
          <w:szCs w:val="32"/>
        </w:rPr>
      </w:pPr>
    </w:p>
    <w:sectPr>
      <w:footerReference r:id="rId3" w:type="default"/>
      <w:pgSz w:w="11906" w:h="16838"/>
      <w:pgMar w:top="1588" w:right="1247" w:bottom="1247" w:left="1474"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7"/>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k5ZTBmMjg1MGJmZGFmMjdiZjY4YTg4NDFiYTVmYzIifQ=="/>
    <w:docVar w:name="KSO_WPS_MARK_KEY" w:val="d431b0d4-2e1d-4891-8fe2-086027e7b5f9"/>
  </w:docVars>
  <w:rsids>
    <w:rsidRoot w:val="009357AB"/>
    <w:rsid w:val="00002820"/>
    <w:rsid w:val="00015947"/>
    <w:rsid w:val="000218E0"/>
    <w:rsid w:val="00022D24"/>
    <w:rsid w:val="00024BB9"/>
    <w:rsid w:val="000351F4"/>
    <w:rsid w:val="00037816"/>
    <w:rsid w:val="00037AAA"/>
    <w:rsid w:val="00037EC6"/>
    <w:rsid w:val="00043D86"/>
    <w:rsid w:val="00052120"/>
    <w:rsid w:val="00066986"/>
    <w:rsid w:val="00067894"/>
    <w:rsid w:val="000701A7"/>
    <w:rsid w:val="0007077B"/>
    <w:rsid w:val="00074877"/>
    <w:rsid w:val="00077819"/>
    <w:rsid w:val="000861F1"/>
    <w:rsid w:val="00087792"/>
    <w:rsid w:val="000939FA"/>
    <w:rsid w:val="00095CBB"/>
    <w:rsid w:val="000A4D68"/>
    <w:rsid w:val="000B269F"/>
    <w:rsid w:val="000B79FB"/>
    <w:rsid w:val="000C0BFB"/>
    <w:rsid w:val="000D1944"/>
    <w:rsid w:val="000E1452"/>
    <w:rsid w:val="000E27C8"/>
    <w:rsid w:val="000E60B8"/>
    <w:rsid w:val="000E6AB3"/>
    <w:rsid w:val="000E76E1"/>
    <w:rsid w:val="000F629A"/>
    <w:rsid w:val="00101FA1"/>
    <w:rsid w:val="00113B3F"/>
    <w:rsid w:val="0011438D"/>
    <w:rsid w:val="00114FB8"/>
    <w:rsid w:val="001166D2"/>
    <w:rsid w:val="00133AE4"/>
    <w:rsid w:val="001407E4"/>
    <w:rsid w:val="001446B4"/>
    <w:rsid w:val="00153348"/>
    <w:rsid w:val="001602B1"/>
    <w:rsid w:val="001625B1"/>
    <w:rsid w:val="001631C4"/>
    <w:rsid w:val="001637B5"/>
    <w:rsid w:val="001643F7"/>
    <w:rsid w:val="001673B9"/>
    <w:rsid w:val="001700AE"/>
    <w:rsid w:val="001708D4"/>
    <w:rsid w:val="0017128B"/>
    <w:rsid w:val="001773E2"/>
    <w:rsid w:val="0018072C"/>
    <w:rsid w:val="001821BD"/>
    <w:rsid w:val="00187B9C"/>
    <w:rsid w:val="00195AE2"/>
    <w:rsid w:val="001A19A9"/>
    <w:rsid w:val="001A2489"/>
    <w:rsid w:val="001A2B7C"/>
    <w:rsid w:val="001A2F7A"/>
    <w:rsid w:val="001A3F15"/>
    <w:rsid w:val="001A6EF6"/>
    <w:rsid w:val="001A7184"/>
    <w:rsid w:val="001A79F7"/>
    <w:rsid w:val="001B2F0D"/>
    <w:rsid w:val="001B789E"/>
    <w:rsid w:val="001C31BF"/>
    <w:rsid w:val="001C3D97"/>
    <w:rsid w:val="001C7F83"/>
    <w:rsid w:val="001D23FD"/>
    <w:rsid w:val="001D30EC"/>
    <w:rsid w:val="001D4091"/>
    <w:rsid w:val="001D7998"/>
    <w:rsid w:val="001E030F"/>
    <w:rsid w:val="001F432C"/>
    <w:rsid w:val="001F7673"/>
    <w:rsid w:val="00200FBC"/>
    <w:rsid w:val="00203CAA"/>
    <w:rsid w:val="00206D03"/>
    <w:rsid w:val="0022298E"/>
    <w:rsid w:val="0022647B"/>
    <w:rsid w:val="00231BEF"/>
    <w:rsid w:val="00235E73"/>
    <w:rsid w:val="002414E9"/>
    <w:rsid w:val="00247803"/>
    <w:rsid w:val="00247BF1"/>
    <w:rsid w:val="00252A59"/>
    <w:rsid w:val="00260C83"/>
    <w:rsid w:val="002614BE"/>
    <w:rsid w:val="00261F17"/>
    <w:rsid w:val="00266DD7"/>
    <w:rsid w:val="002722B4"/>
    <w:rsid w:val="0027712E"/>
    <w:rsid w:val="00277BB8"/>
    <w:rsid w:val="00282094"/>
    <w:rsid w:val="00283238"/>
    <w:rsid w:val="00287943"/>
    <w:rsid w:val="00291B5E"/>
    <w:rsid w:val="0029442F"/>
    <w:rsid w:val="00296807"/>
    <w:rsid w:val="002A11AC"/>
    <w:rsid w:val="002A159E"/>
    <w:rsid w:val="002A5FE2"/>
    <w:rsid w:val="002B2974"/>
    <w:rsid w:val="002C18B5"/>
    <w:rsid w:val="002C6894"/>
    <w:rsid w:val="002C6B14"/>
    <w:rsid w:val="002D075B"/>
    <w:rsid w:val="002E2098"/>
    <w:rsid w:val="002E3AAB"/>
    <w:rsid w:val="002F0257"/>
    <w:rsid w:val="002F3B07"/>
    <w:rsid w:val="002F5D11"/>
    <w:rsid w:val="002F7331"/>
    <w:rsid w:val="00306BE4"/>
    <w:rsid w:val="00307589"/>
    <w:rsid w:val="00312604"/>
    <w:rsid w:val="003127E5"/>
    <w:rsid w:val="00312F95"/>
    <w:rsid w:val="00320FC4"/>
    <w:rsid w:val="003211FF"/>
    <w:rsid w:val="0032136C"/>
    <w:rsid w:val="0032184C"/>
    <w:rsid w:val="0032515E"/>
    <w:rsid w:val="00325E2E"/>
    <w:rsid w:val="00334771"/>
    <w:rsid w:val="00334989"/>
    <w:rsid w:val="00336C20"/>
    <w:rsid w:val="00340BBC"/>
    <w:rsid w:val="00344037"/>
    <w:rsid w:val="00351CAD"/>
    <w:rsid w:val="00353BFF"/>
    <w:rsid w:val="00360009"/>
    <w:rsid w:val="003615CA"/>
    <w:rsid w:val="0036789D"/>
    <w:rsid w:val="0037296B"/>
    <w:rsid w:val="00372F04"/>
    <w:rsid w:val="003837E2"/>
    <w:rsid w:val="00387A66"/>
    <w:rsid w:val="00393582"/>
    <w:rsid w:val="00396D85"/>
    <w:rsid w:val="003A018F"/>
    <w:rsid w:val="003A309A"/>
    <w:rsid w:val="003B7F29"/>
    <w:rsid w:val="003C0C55"/>
    <w:rsid w:val="003C1BC5"/>
    <w:rsid w:val="003D05F5"/>
    <w:rsid w:val="003D38D4"/>
    <w:rsid w:val="003D7995"/>
    <w:rsid w:val="003E36F0"/>
    <w:rsid w:val="003E4479"/>
    <w:rsid w:val="003E4B18"/>
    <w:rsid w:val="003F4DA7"/>
    <w:rsid w:val="003F5AEA"/>
    <w:rsid w:val="003F61C6"/>
    <w:rsid w:val="003F69DC"/>
    <w:rsid w:val="00402202"/>
    <w:rsid w:val="00405744"/>
    <w:rsid w:val="00406D7F"/>
    <w:rsid w:val="004115DC"/>
    <w:rsid w:val="00411C17"/>
    <w:rsid w:val="00411FEE"/>
    <w:rsid w:val="00415698"/>
    <w:rsid w:val="00415FF9"/>
    <w:rsid w:val="00416C99"/>
    <w:rsid w:val="00422572"/>
    <w:rsid w:val="00422BB5"/>
    <w:rsid w:val="004232E7"/>
    <w:rsid w:val="00431347"/>
    <w:rsid w:val="00434B2F"/>
    <w:rsid w:val="00434CB6"/>
    <w:rsid w:val="004353B3"/>
    <w:rsid w:val="00435B32"/>
    <w:rsid w:val="00444FFF"/>
    <w:rsid w:val="0044712D"/>
    <w:rsid w:val="0045643C"/>
    <w:rsid w:val="00457398"/>
    <w:rsid w:val="00462F64"/>
    <w:rsid w:val="0047327F"/>
    <w:rsid w:val="004756A1"/>
    <w:rsid w:val="004806F6"/>
    <w:rsid w:val="00482C98"/>
    <w:rsid w:val="0048331D"/>
    <w:rsid w:val="00491253"/>
    <w:rsid w:val="00493D0A"/>
    <w:rsid w:val="004A64B7"/>
    <w:rsid w:val="004A6A03"/>
    <w:rsid w:val="004A7070"/>
    <w:rsid w:val="004B0E14"/>
    <w:rsid w:val="004B1710"/>
    <w:rsid w:val="004B2B9E"/>
    <w:rsid w:val="004C613A"/>
    <w:rsid w:val="004D1D7B"/>
    <w:rsid w:val="004D232C"/>
    <w:rsid w:val="004D667E"/>
    <w:rsid w:val="004D672B"/>
    <w:rsid w:val="00502B15"/>
    <w:rsid w:val="00507A20"/>
    <w:rsid w:val="00516170"/>
    <w:rsid w:val="00520C06"/>
    <w:rsid w:val="00520EA5"/>
    <w:rsid w:val="0052292D"/>
    <w:rsid w:val="005265F4"/>
    <w:rsid w:val="00530CF3"/>
    <w:rsid w:val="00531219"/>
    <w:rsid w:val="00534045"/>
    <w:rsid w:val="00535DA7"/>
    <w:rsid w:val="00540741"/>
    <w:rsid w:val="00541D40"/>
    <w:rsid w:val="005521B7"/>
    <w:rsid w:val="005526C7"/>
    <w:rsid w:val="005618B9"/>
    <w:rsid w:val="005737E5"/>
    <w:rsid w:val="00577DCE"/>
    <w:rsid w:val="0058243F"/>
    <w:rsid w:val="00583246"/>
    <w:rsid w:val="005873D7"/>
    <w:rsid w:val="00591BD4"/>
    <w:rsid w:val="00592E62"/>
    <w:rsid w:val="00597AC0"/>
    <w:rsid w:val="005A2B41"/>
    <w:rsid w:val="005B35AB"/>
    <w:rsid w:val="005B5772"/>
    <w:rsid w:val="005B5A2A"/>
    <w:rsid w:val="005B7B3B"/>
    <w:rsid w:val="005C3E1E"/>
    <w:rsid w:val="005C6B5E"/>
    <w:rsid w:val="005D4084"/>
    <w:rsid w:val="005D78D7"/>
    <w:rsid w:val="005E0135"/>
    <w:rsid w:val="005F40C5"/>
    <w:rsid w:val="005F4EF4"/>
    <w:rsid w:val="00603905"/>
    <w:rsid w:val="0060477D"/>
    <w:rsid w:val="006065C8"/>
    <w:rsid w:val="00624EB1"/>
    <w:rsid w:val="00626698"/>
    <w:rsid w:val="006448E6"/>
    <w:rsid w:val="00651291"/>
    <w:rsid w:val="00664AFA"/>
    <w:rsid w:val="00666669"/>
    <w:rsid w:val="00667FD6"/>
    <w:rsid w:val="00681456"/>
    <w:rsid w:val="006832E5"/>
    <w:rsid w:val="00684682"/>
    <w:rsid w:val="00685341"/>
    <w:rsid w:val="006873ED"/>
    <w:rsid w:val="006917EE"/>
    <w:rsid w:val="00697C1A"/>
    <w:rsid w:val="006A0F6A"/>
    <w:rsid w:val="006A322C"/>
    <w:rsid w:val="006A3ED4"/>
    <w:rsid w:val="006B658C"/>
    <w:rsid w:val="006C08AF"/>
    <w:rsid w:val="006C4AB9"/>
    <w:rsid w:val="006C79A8"/>
    <w:rsid w:val="006D0671"/>
    <w:rsid w:val="006D0D45"/>
    <w:rsid w:val="006E2659"/>
    <w:rsid w:val="006E6580"/>
    <w:rsid w:val="006E7477"/>
    <w:rsid w:val="006F103B"/>
    <w:rsid w:val="006F4DB2"/>
    <w:rsid w:val="006F50B8"/>
    <w:rsid w:val="007032CA"/>
    <w:rsid w:val="00711684"/>
    <w:rsid w:val="0071770D"/>
    <w:rsid w:val="00722E08"/>
    <w:rsid w:val="007355C1"/>
    <w:rsid w:val="007375E8"/>
    <w:rsid w:val="00740ED0"/>
    <w:rsid w:val="0074161E"/>
    <w:rsid w:val="0074422C"/>
    <w:rsid w:val="00751B6E"/>
    <w:rsid w:val="0076449F"/>
    <w:rsid w:val="00771CBC"/>
    <w:rsid w:val="007767E9"/>
    <w:rsid w:val="0077693C"/>
    <w:rsid w:val="00777F4E"/>
    <w:rsid w:val="00782101"/>
    <w:rsid w:val="00784ECA"/>
    <w:rsid w:val="007921A7"/>
    <w:rsid w:val="0079622A"/>
    <w:rsid w:val="00797C5A"/>
    <w:rsid w:val="007A1F62"/>
    <w:rsid w:val="007A2D3F"/>
    <w:rsid w:val="007A3224"/>
    <w:rsid w:val="007B1E20"/>
    <w:rsid w:val="007B2B83"/>
    <w:rsid w:val="007B4174"/>
    <w:rsid w:val="007B738D"/>
    <w:rsid w:val="007C78CB"/>
    <w:rsid w:val="007E1573"/>
    <w:rsid w:val="007E1D2E"/>
    <w:rsid w:val="007E73A0"/>
    <w:rsid w:val="007F1457"/>
    <w:rsid w:val="00800852"/>
    <w:rsid w:val="00802217"/>
    <w:rsid w:val="00802542"/>
    <w:rsid w:val="00812591"/>
    <w:rsid w:val="0081377D"/>
    <w:rsid w:val="0081687A"/>
    <w:rsid w:val="0081690E"/>
    <w:rsid w:val="008210CD"/>
    <w:rsid w:val="00822D51"/>
    <w:rsid w:val="0082584F"/>
    <w:rsid w:val="008314EF"/>
    <w:rsid w:val="0083581D"/>
    <w:rsid w:val="00836180"/>
    <w:rsid w:val="00836D4F"/>
    <w:rsid w:val="008466B4"/>
    <w:rsid w:val="00847374"/>
    <w:rsid w:val="00850316"/>
    <w:rsid w:val="00851223"/>
    <w:rsid w:val="00861DA0"/>
    <w:rsid w:val="00863705"/>
    <w:rsid w:val="008B2850"/>
    <w:rsid w:val="008B656F"/>
    <w:rsid w:val="008B6CE1"/>
    <w:rsid w:val="008D0453"/>
    <w:rsid w:val="008D11BF"/>
    <w:rsid w:val="008D132D"/>
    <w:rsid w:val="008D1AFA"/>
    <w:rsid w:val="008D5D7D"/>
    <w:rsid w:val="008E1DAC"/>
    <w:rsid w:val="008E3FEC"/>
    <w:rsid w:val="008E7934"/>
    <w:rsid w:val="008F018F"/>
    <w:rsid w:val="00900411"/>
    <w:rsid w:val="00900DB7"/>
    <w:rsid w:val="009229D5"/>
    <w:rsid w:val="009237A4"/>
    <w:rsid w:val="00923A77"/>
    <w:rsid w:val="009242A2"/>
    <w:rsid w:val="00926BA7"/>
    <w:rsid w:val="009328DA"/>
    <w:rsid w:val="009357AB"/>
    <w:rsid w:val="0094237F"/>
    <w:rsid w:val="009424CB"/>
    <w:rsid w:val="00952912"/>
    <w:rsid w:val="0096459D"/>
    <w:rsid w:val="0097380C"/>
    <w:rsid w:val="009743FB"/>
    <w:rsid w:val="009748B0"/>
    <w:rsid w:val="0098360C"/>
    <w:rsid w:val="00990456"/>
    <w:rsid w:val="00990CDC"/>
    <w:rsid w:val="00991452"/>
    <w:rsid w:val="009948FF"/>
    <w:rsid w:val="0099709F"/>
    <w:rsid w:val="009A2F47"/>
    <w:rsid w:val="009A3978"/>
    <w:rsid w:val="009A59A4"/>
    <w:rsid w:val="009B4599"/>
    <w:rsid w:val="009C28A1"/>
    <w:rsid w:val="009C7C6A"/>
    <w:rsid w:val="009D0B3E"/>
    <w:rsid w:val="009F0AE8"/>
    <w:rsid w:val="009F2007"/>
    <w:rsid w:val="009F6EFF"/>
    <w:rsid w:val="00A034FE"/>
    <w:rsid w:val="00A038D6"/>
    <w:rsid w:val="00A060F4"/>
    <w:rsid w:val="00A13544"/>
    <w:rsid w:val="00A16B6B"/>
    <w:rsid w:val="00A233A7"/>
    <w:rsid w:val="00A246FF"/>
    <w:rsid w:val="00A24B64"/>
    <w:rsid w:val="00A251CB"/>
    <w:rsid w:val="00A26F34"/>
    <w:rsid w:val="00A408A5"/>
    <w:rsid w:val="00A44F7D"/>
    <w:rsid w:val="00A46688"/>
    <w:rsid w:val="00A5494A"/>
    <w:rsid w:val="00A5526E"/>
    <w:rsid w:val="00A608CE"/>
    <w:rsid w:val="00A6690A"/>
    <w:rsid w:val="00A73950"/>
    <w:rsid w:val="00A816A7"/>
    <w:rsid w:val="00A83501"/>
    <w:rsid w:val="00A843A2"/>
    <w:rsid w:val="00A872FD"/>
    <w:rsid w:val="00A93F95"/>
    <w:rsid w:val="00AA0211"/>
    <w:rsid w:val="00AA262E"/>
    <w:rsid w:val="00AA4CE1"/>
    <w:rsid w:val="00AB047E"/>
    <w:rsid w:val="00AB0DB6"/>
    <w:rsid w:val="00AB1363"/>
    <w:rsid w:val="00AB3031"/>
    <w:rsid w:val="00AC157B"/>
    <w:rsid w:val="00AC4B4C"/>
    <w:rsid w:val="00AC71B5"/>
    <w:rsid w:val="00AD77BA"/>
    <w:rsid w:val="00AE4FD7"/>
    <w:rsid w:val="00AE7F3D"/>
    <w:rsid w:val="00AF02E5"/>
    <w:rsid w:val="00AF0DAB"/>
    <w:rsid w:val="00AF305A"/>
    <w:rsid w:val="00AF3590"/>
    <w:rsid w:val="00AF40C6"/>
    <w:rsid w:val="00AF6192"/>
    <w:rsid w:val="00AF6688"/>
    <w:rsid w:val="00B00103"/>
    <w:rsid w:val="00B017CB"/>
    <w:rsid w:val="00B2119D"/>
    <w:rsid w:val="00B21351"/>
    <w:rsid w:val="00B23320"/>
    <w:rsid w:val="00B23E1F"/>
    <w:rsid w:val="00B338F4"/>
    <w:rsid w:val="00B3688A"/>
    <w:rsid w:val="00B67E1B"/>
    <w:rsid w:val="00B710EF"/>
    <w:rsid w:val="00B72FE0"/>
    <w:rsid w:val="00B73A58"/>
    <w:rsid w:val="00B80A5D"/>
    <w:rsid w:val="00B911A1"/>
    <w:rsid w:val="00B9235D"/>
    <w:rsid w:val="00B924EF"/>
    <w:rsid w:val="00B97FBA"/>
    <w:rsid w:val="00BA2425"/>
    <w:rsid w:val="00BA60AC"/>
    <w:rsid w:val="00BA7071"/>
    <w:rsid w:val="00BB2DEB"/>
    <w:rsid w:val="00BB3550"/>
    <w:rsid w:val="00BC0FAE"/>
    <w:rsid w:val="00BD1B8A"/>
    <w:rsid w:val="00BD70C2"/>
    <w:rsid w:val="00BE3757"/>
    <w:rsid w:val="00BF1F81"/>
    <w:rsid w:val="00BF4D96"/>
    <w:rsid w:val="00BF5973"/>
    <w:rsid w:val="00BF763D"/>
    <w:rsid w:val="00C028E3"/>
    <w:rsid w:val="00C052E5"/>
    <w:rsid w:val="00C10EDD"/>
    <w:rsid w:val="00C11104"/>
    <w:rsid w:val="00C162D5"/>
    <w:rsid w:val="00C277E4"/>
    <w:rsid w:val="00C31B42"/>
    <w:rsid w:val="00C326E9"/>
    <w:rsid w:val="00C37A33"/>
    <w:rsid w:val="00C42C72"/>
    <w:rsid w:val="00C42CBA"/>
    <w:rsid w:val="00C439CA"/>
    <w:rsid w:val="00C44025"/>
    <w:rsid w:val="00C44DB6"/>
    <w:rsid w:val="00C52205"/>
    <w:rsid w:val="00C56483"/>
    <w:rsid w:val="00C61F8D"/>
    <w:rsid w:val="00C66D2B"/>
    <w:rsid w:val="00C67E83"/>
    <w:rsid w:val="00C7444D"/>
    <w:rsid w:val="00C80E03"/>
    <w:rsid w:val="00C83CCA"/>
    <w:rsid w:val="00C94D3F"/>
    <w:rsid w:val="00C9606B"/>
    <w:rsid w:val="00CA7EDA"/>
    <w:rsid w:val="00CB18EC"/>
    <w:rsid w:val="00CC0460"/>
    <w:rsid w:val="00CC37F4"/>
    <w:rsid w:val="00CD28D2"/>
    <w:rsid w:val="00CD3F02"/>
    <w:rsid w:val="00CE506D"/>
    <w:rsid w:val="00CE5375"/>
    <w:rsid w:val="00CE5CED"/>
    <w:rsid w:val="00CF2AEB"/>
    <w:rsid w:val="00D07611"/>
    <w:rsid w:val="00D11689"/>
    <w:rsid w:val="00D2087D"/>
    <w:rsid w:val="00D21E64"/>
    <w:rsid w:val="00D22F56"/>
    <w:rsid w:val="00D24856"/>
    <w:rsid w:val="00D2605D"/>
    <w:rsid w:val="00D315BA"/>
    <w:rsid w:val="00D40F1A"/>
    <w:rsid w:val="00D431FA"/>
    <w:rsid w:val="00D479E7"/>
    <w:rsid w:val="00D5067F"/>
    <w:rsid w:val="00D524F6"/>
    <w:rsid w:val="00D65D65"/>
    <w:rsid w:val="00D709B3"/>
    <w:rsid w:val="00D73E7E"/>
    <w:rsid w:val="00D75889"/>
    <w:rsid w:val="00D75F81"/>
    <w:rsid w:val="00D863BF"/>
    <w:rsid w:val="00D92B01"/>
    <w:rsid w:val="00D95A21"/>
    <w:rsid w:val="00D963D1"/>
    <w:rsid w:val="00DA3963"/>
    <w:rsid w:val="00DA5080"/>
    <w:rsid w:val="00DB1A52"/>
    <w:rsid w:val="00DD0203"/>
    <w:rsid w:val="00DD15D8"/>
    <w:rsid w:val="00DD2846"/>
    <w:rsid w:val="00DE100D"/>
    <w:rsid w:val="00DE33F0"/>
    <w:rsid w:val="00DE6F41"/>
    <w:rsid w:val="00DE77B1"/>
    <w:rsid w:val="00DE7A69"/>
    <w:rsid w:val="00DF0E03"/>
    <w:rsid w:val="00E02C92"/>
    <w:rsid w:val="00E02FA8"/>
    <w:rsid w:val="00E121F9"/>
    <w:rsid w:val="00E122FC"/>
    <w:rsid w:val="00E13B4D"/>
    <w:rsid w:val="00E20D3A"/>
    <w:rsid w:val="00E26954"/>
    <w:rsid w:val="00E27ED2"/>
    <w:rsid w:val="00E32784"/>
    <w:rsid w:val="00E35578"/>
    <w:rsid w:val="00E37E7B"/>
    <w:rsid w:val="00E422C1"/>
    <w:rsid w:val="00E45B76"/>
    <w:rsid w:val="00E52266"/>
    <w:rsid w:val="00E55058"/>
    <w:rsid w:val="00E653F6"/>
    <w:rsid w:val="00E71140"/>
    <w:rsid w:val="00E71245"/>
    <w:rsid w:val="00E7126F"/>
    <w:rsid w:val="00E71BB0"/>
    <w:rsid w:val="00E823F7"/>
    <w:rsid w:val="00E93338"/>
    <w:rsid w:val="00EA310F"/>
    <w:rsid w:val="00EA315F"/>
    <w:rsid w:val="00EB3A02"/>
    <w:rsid w:val="00EC0A79"/>
    <w:rsid w:val="00EC2CF5"/>
    <w:rsid w:val="00EC5405"/>
    <w:rsid w:val="00EC58C1"/>
    <w:rsid w:val="00ED5369"/>
    <w:rsid w:val="00ED6E76"/>
    <w:rsid w:val="00EE1367"/>
    <w:rsid w:val="00EE13AA"/>
    <w:rsid w:val="00EE1F98"/>
    <w:rsid w:val="00EE39EC"/>
    <w:rsid w:val="00EF1A3A"/>
    <w:rsid w:val="00EF24D3"/>
    <w:rsid w:val="00EF511B"/>
    <w:rsid w:val="00F002D8"/>
    <w:rsid w:val="00F0039C"/>
    <w:rsid w:val="00F02CFD"/>
    <w:rsid w:val="00F03AC6"/>
    <w:rsid w:val="00F0612C"/>
    <w:rsid w:val="00F112A6"/>
    <w:rsid w:val="00F1563C"/>
    <w:rsid w:val="00F177E6"/>
    <w:rsid w:val="00F20AA8"/>
    <w:rsid w:val="00F217C0"/>
    <w:rsid w:val="00F35C0A"/>
    <w:rsid w:val="00F44F90"/>
    <w:rsid w:val="00F458A3"/>
    <w:rsid w:val="00F45F21"/>
    <w:rsid w:val="00F51C28"/>
    <w:rsid w:val="00F5560B"/>
    <w:rsid w:val="00F61FE5"/>
    <w:rsid w:val="00F64EA5"/>
    <w:rsid w:val="00F666D1"/>
    <w:rsid w:val="00F75171"/>
    <w:rsid w:val="00F81AE2"/>
    <w:rsid w:val="00F90909"/>
    <w:rsid w:val="00FA22FD"/>
    <w:rsid w:val="00FB0362"/>
    <w:rsid w:val="00FB3C39"/>
    <w:rsid w:val="00FB47B9"/>
    <w:rsid w:val="00FC0A3C"/>
    <w:rsid w:val="00FC1D7E"/>
    <w:rsid w:val="00FD6085"/>
    <w:rsid w:val="00FE196D"/>
    <w:rsid w:val="00FE3772"/>
    <w:rsid w:val="00FF1EED"/>
    <w:rsid w:val="00FF288B"/>
    <w:rsid w:val="00FF7EAD"/>
    <w:rsid w:val="023E27C8"/>
    <w:rsid w:val="02F92FCF"/>
    <w:rsid w:val="041530F4"/>
    <w:rsid w:val="04852BBF"/>
    <w:rsid w:val="052971A9"/>
    <w:rsid w:val="05356AB7"/>
    <w:rsid w:val="05B10510"/>
    <w:rsid w:val="07455F4D"/>
    <w:rsid w:val="076D1CDC"/>
    <w:rsid w:val="07955437"/>
    <w:rsid w:val="0836662B"/>
    <w:rsid w:val="089C7F1F"/>
    <w:rsid w:val="08B6273E"/>
    <w:rsid w:val="096E2CD8"/>
    <w:rsid w:val="09F34856"/>
    <w:rsid w:val="0A35599D"/>
    <w:rsid w:val="0A591883"/>
    <w:rsid w:val="0B4F0049"/>
    <w:rsid w:val="0BB11F7B"/>
    <w:rsid w:val="0C755AE0"/>
    <w:rsid w:val="0D6B2C67"/>
    <w:rsid w:val="0DD810B7"/>
    <w:rsid w:val="0E6E52B8"/>
    <w:rsid w:val="0EA77ABC"/>
    <w:rsid w:val="0F824DA4"/>
    <w:rsid w:val="0FDE67F9"/>
    <w:rsid w:val="104F2751"/>
    <w:rsid w:val="106F460A"/>
    <w:rsid w:val="10DA5B52"/>
    <w:rsid w:val="112004B3"/>
    <w:rsid w:val="12965F5A"/>
    <w:rsid w:val="144D6A10"/>
    <w:rsid w:val="14AC5195"/>
    <w:rsid w:val="15015A4D"/>
    <w:rsid w:val="1585667E"/>
    <w:rsid w:val="163C1707"/>
    <w:rsid w:val="17C10B22"/>
    <w:rsid w:val="18D33D74"/>
    <w:rsid w:val="193E2DCB"/>
    <w:rsid w:val="19B370A1"/>
    <w:rsid w:val="1D6E4ED7"/>
    <w:rsid w:val="1E070E96"/>
    <w:rsid w:val="20B650AB"/>
    <w:rsid w:val="20F90E1A"/>
    <w:rsid w:val="22493DC8"/>
    <w:rsid w:val="22D6216B"/>
    <w:rsid w:val="23461924"/>
    <w:rsid w:val="23530239"/>
    <w:rsid w:val="244A287F"/>
    <w:rsid w:val="248B42FE"/>
    <w:rsid w:val="29613448"/>
    <w:rsid w:val="2A4B5348"/>
    <w:rsid w:val="2A5266D7"/>
    <w:rsid w:val="2A9451A5"/>
    <w:rsid w:val="2AE412F9"/>
    <w:rsid w:val="2B716522"/>
    <w:rsid w:val="2BDB0305"/>
    <w:rsid w:val="2D9D42D6"/>
    <w:rsid w:val="2DEE4C63"/>
    <w:rsid w:val="2E0841AF"/>
    <w:rsid w:val="2EE7471E"/>
    <w:rsid w:val="30F565B3"/>
    <w:rsid w:val="310C733D"/>
    <w:rsid w:val="32C43375"/>
    <w:rsid w:val="33850672"/>
    <w:rsid w:val="374222B8"/>
    <w:rsid w:val="37F37085"/>
    <w:rsid w:val="38212517"/>
    <w:rsid w:val="38C537E4"/>
    <w:rsid w:val="3926678F"/>
    <w:rsid w:val="39D37108"/>
    <w:rsid w:val="3A146318"/>
    <w:rsid w:val="3B6C7E7F"/>
    <w:rsid w:val="3C2114A7"/>
    <w:rsid w:val="3DD55335"/>
    <w:rsid w:val="3E1D01E4"/>
    <w:rsid w:val="3E4F7E9D"/>
    <w:rsid w:val="3E7728FE"/>
    <w:rsid w:val="3EFC7AAB"/>
    <w:rsid w:val="3F225708"/>
    <w:rsid w:val="3F836EDA"/>
    <w:rsid w:val="3F9067F2"/>
    <w:rsid w:val="4064484B"/>
    <w:rsid w:val="40B20BE7"/>
    <w:rsid w:val="43BA0AA4"/>
    <w:rsid w:val="43C607B2"/>
    <w:rsid w:val="449151F4"/>
    <w:rsid w:val="45594407"/>
    <w:rsid w:val="45A502D7"/>
    <w:rsid w:val="45CC4B77"/>
    <w:rsid w:val="47BD25E1"/>
    <w:rsid w:val="47ED5839"/>
    <w:rsid w:val="490270C2"/>
    <w:rsid w:val="49DB6FB6"/>
    <w:rsid w:val="4ABC5EDD"/>
    <w:rsid w:val="4B9366F7"/>
    <w:rsid w:val="4CE4545C"/>
    <w:rsid w:val="4D795185"/>
    <w:rsid w:val="4E940979"/>
    <w:rsid w:val="4FAE3B00"/>
    <w:rsid w:val="51511692"/>
    <w:rsid w:val="52BE22AC"/>
    <w:rsid w:val="530A54F1"/>
    <w:rsid w:val="534851C2"/>
    <w:rsid w:val="546323DC"/>
    <w:rsid w:val="56BC5CE1"/>
    <w:rsid w:val="56D02FE1"/>
    <w:rsid w:val="56DB5CEE"/>
    <w:rsid w:val="573D7F89"/>
    <w:rsid w:val="57752E52"/>
    <w:rsid w:val="5A447084"/>
    <w:rsid w:val="5A7F0D48"/>
    <w:rsid w:val="5AC07892"/>
    <w:rsid w:val="5AC90444"/>
    <w:rsid w:val="5B4B235D"/>
    <w:rsid w:val="5D030A7A"/>
    <w:rsid w:val="5D155809"/>
    <w:rsid w:val="5D1B71A9"/>
    <w:rsid w:val="5DDF3855"/>
    <w:rsid w:val="5DE0757A"/>
    <w:rsid w:val="5FB27ED9"/>
    <w:rsid w:val="6018156B"/>
    <w:rsid w:val="609A61B0"/>
    <w:rsid w:val="60E16159"/>
    <w:rsid w:val="628C3CE6"/>
    <w:rsid w:val="63B01CF6"/>
    <w:rsid w:val="66933EDA"/>
    <w:rsid w:val="67051BEC"/>
    <w:rsid w:val="67256946"/>
    <w:rsid w:val="696D40C2"/>
    <w:rsid w:val="69C12A4D"/>
    <w:rsid w:val="6B561AD6"/>
    <w:rsid w:val="6BB92330"/>
    <w:rsid w:val="6BBB099D"/>
    <w:rsid w:val="6BD12BF8"/>
    <w:rsid w:val="6BFC6AE8"/>
    <w:rsid w:val="6C9C425C"/>
    <w:rsid w:val="6CC46B4B"/>
    <w:rsid w:val="6D527CED"/>
    <w:rsid w:val="6E8B3591"/>
    <w:rsid w:val="7095577A"/>
    <w:rsid w:val="71A14E1B"/>
    <w:rsid w:val="71C639F3"/>
    <w:rsid w:val="72DF5BFA"/>
    <w:rsid w:val="7475195D"/>
    <w:rsid w:val="74C14333"/>
    <w:rsid w:val="74C352EA"/>
    <w:rsid w:val="758F1B56"/>
    <w:rsid w:val="75C008E8"/>
    <w:rsid w:val="75DD0642"/>
    <w:rsid w:val="76D23B6F"/>
    <w:rsid w:val="783C32EC"/>
    <w:rsid w:val="785901FD"/>
    <w:rsid w:val="797557ED"/>
    <w:rsid w:val="7A1F6F58"/>
    <w:rsid w:val="7A38008E"/>
    <w:rsid w:val="7B091F30"/>
    <w:rsid w:val="7C48072C"/>
    <w:rsid w:val="7CB41EA6"/>
    <w:rsid w:val="7CEC5AE4"/>
    <w:rsid w:val="7CED3003"/>
    <w:rsid w:val="7DCE7EDA"/>
    <w:rsid w:val="7EB85760"/>
    <w:rsid w:val="7EE543CF"/>
    <w:rsid w:val="7F6A33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43"/>
    <w:autoRedefine/>
    <w:qFormat/>
    <w:uiPriority w:val="9"/>
    <w:pPr>
      <w:spacing w:beforeAutospacing="1" w:afterAutospacing="1"/>
      <w:jc w:val="left"/>
      <w:outlineLvl w:val="0"/>
    </w:pPr>
    <w:rPr>
      <w:rFonts w:hint="eastAsia" w:ascii="宋体" w:hAnsi="宋体" w:eastAsia="宋体" w:cs="Times New Roman"/>
      <w:b/>
      <w:kern w:val="44"/>
      <w:sz w:val="48"/>
      <w:szCs w:val="48"/>
    </w:rPr>
  </w:style>
  <w:style w:type="paragraph" w:styleId="3">
    <w:name w:val="heading 3"/>
    <w:basedOn w:val="1"/>
    <w:next w:val="1"/>
    <w:autoRedefine/>
    <w:semiHidden/>
    <w:unhideWhenUsed/>
    <w:qFormat/>
    <w:uiPriority w:val="9"/>
    <w:pPr>
      <w:spacing w:beforeAutospacing="1" w:afterAutospacing="1"/>
      <w:jc w:val="left"/>
      <w:outlineLvl w:val="2"/>
    </w:pPr>
    <w:rPr>
      <w:rFonts w:hint="eastAsia" w:ascii="宋体" w:hAnsi="宋体" w:eastAsia="宋体" w:cs="Times New Roman"/>
      <w:b/>
      <w:kern w:val="0"/>
      <w:sz w:val="27"/>
      <w:szCs w:val="27"/>
    </w:rPr>
  </w:style>
  <w:style w:type="character" w:default="1" w:styleId="22">
    <w:name w:val="Default Paragraph Font"/>
    <w:autoRedefine/>
    <w:semiHidden/>
    <w:unhideWhenUsed/>
    <w:qFormat/>
    <w:uiPriority w:val="1"/>
  </w:style>
  <w:style w:type="table" w:default="1" w:styleId="20">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autoRedefine/>
    <w:qFormat/>
    <w:uiPriority w:val="0"/>
    <w:pPr>
      <w:ind w:firstLine="420" w:firstLineChars="200"/>
    </w:pPr>
  </w:style>
  <w:style w:type="paragraph" w:styleId="5">
    <w:name w:val="annotation text"/>
    <w:basedOn w:val="1"/>
    <w:link w:val="40"/>
    <w:autoRedefine/>
    <w:qFormat/>
    <w:uiPriority w:val="0"/>
    <w:pPr>
      <w:jc w:val="left"/>
    </w:pPr>
    <w:rPr>
      <w:sz w:val="18"/>
      <w:szCs w:val="20"/>
    </w:rPr>
  </w:style>
  <w:style w:type="paragraph" w:styleId="6">
    <w:name w:val="Body Text"/>
    <w:basedOn w:val="1"/>
    <w:next w:val="7"/>
    <w:autoRedefine/>
    <w:qFormat/>
    <w:uiPriority w:val="0"/>
    <w:pPr>
      <w:jc w:val="center"/>
    </w:pPr>
    <w:rPr>
      <w:rFonts w:eastAsia="黑体"/>
      <w:sz w:val="44"/>
      <w:szCs w:val="21"/>
    </w:rPr>
  </w:style>
  <w:style w:type="paragraph" w:styleId="7">
    <w:name w:val="Quote"/>
    <w:basedOn w:val="1"/>
    <w:next w:val="1"/>
    <w:autoRedefine/>
    <w:qFormat/>
    <w:uiPriority w:val="0"/>
    <w:pPr>
      <w:wordWrap w:val="0"/>
      <w:spacing w:before="200" w:after="160"/>
      <w:ind w:left="864" w:right="864"/>
      <w:jc w:val="center"/>
    </w:pPr>
    <w:rPr>
      <w:i/>
    </w:rPr>
  </w:style>
  <w:style w:type="paragraph" w:styleId="8">
    <w:name w:val="Body Text Indent"/>
    <w:basedOn w:val="1"/>
    <w:link w:val="35"/>
    <w:autoRedefine/>
    <w:unhideWhenUsed/>
    <w:qFormat/>
    <w:uiPriority w:val="99"/>
    <w:pPr>
      <w:spacing w:after="120"/>
      <w:ind w:left="420" w:leftChars="200"/>
    </w:pPr>
  </w:style>
  <w:style w:type="paragraph" w:styleId="9">
    <w:name w:val="toc 3"/>
    <w:basedOn w:val="1"/>
    <w:next w:val="1"/>
    <w:autoRedefine/>
    <w:unhideWhenUsed/>
    <w:qFormat/>
    <w:uiPriority w:val="39"/>
    <w:pPr>
      <w:ind w:left="840" w:leftChars="400"/>
    </w:pPr>
  </w:style>
  <w:style w:type="paragraph" w:styleId="10">
    <w:name w:val="Plain Text"/>
    <w:basedOn w:val="1"/>
    <w:link w:val="33"/>
    <w:autoRedefine/>
    <w:qFormat/>
    <w:uiPriority w:val="99"/>
    <w:pPr>
      <w:spacing w:line="360" w:lineRule="auto"/>
    </w:pPr>
    <w:rPr>
      <w:rFonts w:ascii="楷体_GB2312" w:hAnsi="Courier New" w:eastAsia="楷体_GB2312" w:cs="Times New Roman"/>
      <w:sz w:val="24"/>
      <w:szCs w:val="24"/>
    </w:rPr>
  </w:style>
  <w:style w:type="paragraph" w:styleId="11">
    <w:name w:val="Date"/>
    <w:basedOn w:val="1"/>
    <w:next w:val="1"/>
    <w:link w:val="44"/>
    <w:autoRedefine/>
    <w:semiHidden/>
    <w:unhideWhenUsed/>
    <w:qFormat/>
    <w:uiPriority w:val="99"/>
    <w:pPr>
      <w:ind w:left="100" w:leftChars="2500"/>
    </w:pPr>
  </w:style>
  <w:style w:type="paragraph" w:styleId="12">
    <w:name w:val="Balloon Text"/>
    <w:basedOn w:val="1"/>
    <w:link w:val="34"/>
    <w:autoRedefine/>
    <w:semiHidden/>
    <w:unhideWhenUsed/>
    <w:qFormat/>
    <w:uiPriority w:val="99"/>
    <w:rPr>
      <w:sz w:val="18"/>
      <w:szCs w:val="18"/>
    </w:rPr>
  </w:style>
  <w:style w:type="paragraph" w:styleId="13">
    <w:name w:val="footer"/>
    <w:basedOn w:val="1"/>
    <w:link w:val="30"/>
    <w:autoRedefine/>
    <w:unhideWhenUsed/>
    <w:qFormat/>
    <w:uiPriority w:val="99"/>
    <w:pPr>
      <w:tabs>
        <w:tab w:val="center" w:pos="4153"/>
        <w:tab w:val="right" w:pos="8306"/>
      </w:tabs>
      <w:snapToGrid w:val="0"/>
      <w:jc w:val="left"/>
    </w:pPr>
    <w:rPr>
      <w:sz w:val="18"/>
      <w:szCs w:val="18"/>
    </w:rPr>
  </w:style>
  <w:style w:type="paragraph" w:styleId="14">
    <w:name w:val="header"/>
    <w:basedOn w:val="1"/>
    <w:link w:val="29"/>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autoRedefine/>
    <w:unhideWhenUsed/>
    <w:qFormat/>
    <w:uiPriority w:val="39"/>
  </w:style>
  <w:style w:type="paragraph" w:styleId="16">
    <w:name w:val="Body Text Indent 3"/>
    <w:basedOn w:val="1"/>
    <w:link w:val="32"/>
    <w:autoRedefine/>
    <w:qFormat/>
    <w:uiPriority w:val="0"/>
    <w:pPr>
      <w:ind w:firstLine="435"/>
    </w:pPr>
    <w:rPr>
      <w:rFonts w:ascii="Calibri" w:hAnsi="Calibri" w:eastAsia="宋体" w:cs="Times New Roman"/>
      <w:szCs w:val="24"/>
    </w:rPr>
  </w:style>
  <w:style w:type="paragraph" w:styleId="17">
    <w:name w:val="toc 2"/>
    <w:basedOn w:val="1"/>
    <w:next w:val="1"/>
    <w:autoRedefine/>
    <w:unhideWhenUsed/>
    <w:qFormat/>
    <w:uiPriority w:val="39"/>
    <w:pPr>
      <w:ind w:left="420" w:leftChars="200"/>
    </w:pPr>
  </w:style>
  <w:style w:type="paragraph" w:styleId="18">
    <w:name w:val="Normal (Web)"/>
    <w:basedOn w:val="1"/>
    <w:autoRedefine/>
    <w:qFormat/>
    <w:uiPriority w:val="99"/>
    <w:pPr>
      <w:widowControl/>
      <w:spacing w:before="100" w:beforeAutospacing="1" w:after="100" w:afterAutospacing="1"/>
      <w:jc w:val="left"/>
    </w:pPr>
    <w:rPr>
      <w:rFonts w:hint="eastAsia" w:ascii="宋体" w:hAnsi="宋体" w:eastAsia="宋体" w:cs="Times New Roman"/>
      <w:kern w:val="0"/>
      <w:sz w:val="24"/>
      <w:szCs w:val="24"/>
    </w:rPr>
  </w:style>
  <w:style w:type="paragraph" w:styleId="19">
    <w:name w:val="annotation subject"/>
    <w:basedOn w:val="5"/>
    <w:next w:val="5"/>
    <w:link w:val="41"/>
    <w:autoRedefine/>
    <w:semiHidden/>
    <w:unhideWhenUsed/>
    <w:qFormat/>
    <w:uiPriority w:val="99"/>
    <w:rPr>
      <w:b/>
      <w:bCs/>
      <w:sz w:val="21"/>
      <w:szCs w:val="22"/>
    </w:rPr>
  </w:style>
  <w:style w:type="table" w:styleId="21">
    <w:name w:val="Table Grid"/>
    <w:basedOn w:val="20"/>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23">
    <w:name w:val="Strong"/>
    <w:basedOn w:val="22"/>
    <w:autoRedefine/>
    <w:qFormat/>
    <w:uiPriority w:val="22"/>
    <w:rPr>
      <w:b/>
    </w:rPr>
  </w:style>
  <w:style w:type="character" w:styleId="24">
    <w:name w:val="Emphasis"/>
    <w:basedOn w:val="22"/>
    <w:autoRedefine/>
    <w:qFormat/>
    <w:uiPriority w:val="20"/>
    <w:rPr>
      <w:i/>
    </w:rPr>
  </w:style>
  <w:style w:type="character" w:styleId="25">
    <w:name w:val="Hyperlink"/>
    <w:basedOn w:val="22"/>
    <w:autoRedefine/>
    <w:unhideWhenUsed/>
    <w:qFormat/>
    <w:uiPriority w:val="99"/>
    <w:rPr>
      <w:color w:val="0000FF"/>
      <w:u w:val="single"/>
    </w:rPr>
  </w:style>
  <w:style w:type="character" w:styleId="26">
    <w:name w:val="annotation reference"/>
    <w:basedOn w:val="22"/>
    <w:autoRedefine/>
    <w:semiHidden/>
    <w:unhideWhenUsed/>
    <w:qFormat/>
    <w:uiPriority w:val="99"/>
    <w:rPr>
      <w:sz w:val="21"/>
      <w:szCs w:val="21"/>
    </w:rPr>
  </w:style>
  <w:style w:type="paragraph" w:customStyle="1" w:styleId="27">
    <w:name w:val="标题 5（有编号）（绿盟科技）"/>
    <w:basedOn w:val="1"/>
    <w:next w:val="28"/>
    <w:autoRedefine/>
    <w:qFormat/>
    <w:uiPriority w:val="0"/>
    <w:pPr>
      <w:keepNext/>
      <w:keepLines/>
      <w:numPr>
        <w:ilvl w:val="4"/>
        <w:numId w:val="1"/>
      </w:numPr>
      <w:spacing w:before="280" w:after="156" w:line="377" w:lineRule="auto"/>
      <w:jc w:val="left"/>
      <w:outlineLvl w:val="4"/>
    </w:pPr>
    <w:rPr>
      <w:rFonts w:ascii="Arial" w:hAnsi="Arial" w:eastAsia="黑体"/>
      <w:b/>
      <w:sz w:val="24"/>
      <w:szCs w:val="28"/>
    </w:rPr>
  </w:style>
  <w:style w:type="paragraph" w:customStyle="1" w:styleId="28">
    <w:name w:val="正文（绿盟科技）"/>
    <w:autoRedefine/>
    <w:qFormat/>
    <w:uiPriority w:val="0"/>
    <w:pPr>
      <w:spacing w:line="300" w:lineRule="auto"/>
    </w:pPr>
    <w:rPr>
      <w:rFonts w:ascii="Arial" w:hAnsi="Arial" w:eastAsia="宋体" w:cs="黑体"/>
      <w:sz w:val="21"/>
      <w:szCs w:val="21"/>
      <w:lang w:val="en-US" w:eastAsia="zh-CN" w:bidi="ar-SA"/>
    </w:rPr>
  </w:style>
  <w:style w:type="character" w:customStyle="1" w:styleId="29">
    <w:name w:val="页眉 字符"/>
    <w:basedOn w:val="22"/>
    <w:link w:val="14"/>
    <w:autoRedefine/>
    <w:qFormat/>
    <w:uiPriority w:val="99"/>
    <w:rPr>
      <w:sz w:val="18"/>
      <w:szCs w:val="18"/>
    </w:rPr>
  </w:style>
  <w:style w:type="character" w:customStyle="1" w:styleId="30">
    <w:name w:val="页脚 字符"/>
    <w:basedOn w:val="22"/>
    <w:link w:val="13"/>
    <w:autoRedefine/>
    <w:qFormat/>
    <w:uiPriority w:val="99"/>
    <w:rPr>
      <w:sz w:val="18"/>
      <w:szCs w:val="18"/>
    </w:rPr>
  </w:style>
  <w:style w:type="paragraph" w:styleId="31">
    <w:name w:val="List Paragraph"/>
    <w:basedOn w:val="1"/>
    <w:autoRedefine/>
    <w:qFormat/>
    <w:uiPriority w:val="34"/>
    <w:pPr>
      <w:ind w:firstLine="420" w:firstLineChars="200"/>
    </w:pPr>
  </w:style>
  <w:style w:type="character" w:customStyle="1" w:styleId="32">
    <w:name w:val="正文文本缩进 3 字符"/>
    <w:basedOn w:val="22"/>
    <w:link w:val="16"/>
    <w:autoRedefine/>
    <w:qFormat/>
    <w:uiPriority w:val="0"/>
    <w:rPr>
      <w:rFonts w:ascii="Calibri" w:hAnsi="Calibri" w:eastAsia="宋体" w:cs="Times New Roman"/>
      <w:szCs w:val="24"/>
    </w:rPr>
  </w:style>
  <w:style w:type="character" w:customStyle="1" w:styleId="33">
    <w:name w:val="纯文本 字符"/>
    <w:basedOn w:val="22"/>
    <w:link w:val="10"/>
    <w:autoRedefine/>
    <w:qFormat/>
    <w:uiPriority w:val="99"/>
    <w:rPr>
      <w:rFonts w:ascii="楷体_GB2312" w:hAnsi="Courier New" w:eastAsia="楷体_GB2312" w:cs="Times New Roman"/>
      <w:sz w:val="24"/>
      <w:szCs w:val="24"/>
    </w:rPr>
  </w:style>
  <w:style w:type="character" w:customStyle="1" w:styleId="34">
    <w:name w:val="批注框文本 字符"/>
    <w:basedOn w:val="22"/>
    <w:link w:val="12"/>
    <w:autoRedefine/>
    <w:semiHidden/>
    <w:qFormat/>
    <w:uiPriority w:val="99"/>
    <w:rPr>
      <w:sz w:val="18"/>
      <w:szCs w:val="18"/>
    </w:rPr>
  </w:style>
  <w:style w:type="character" w:customStyle="1" w:styleId="35">
    <w:name w:val="正文文本缩进 字符"/>
    <w:basedOn w:val="22"/>
    <w:link w:val="8"/>
    <w:autoRedefine/>
    <w:qFormat/>
    <w:uiPriority w:val="99"/>
  </w:style>
  <w:style w:type="paragraph" w:customStyle="1" w:styleId="36">
    <w:name w:val="Table Paragraph"/>
    <w:basedOn w:val="1"/>
    <w:autoRedefine/>
    <w:qFormat/>
    <w:uiPriority w:val="1"/>
    <w:pPr>
      <w:spacing w:line="340" w:lineRule="exact"/>
      <w:ind w:left="107"/>
    </w:pPr>
    <w:rPr>
      <w:rFonts w:ascii="微软雅黑" w:hAnsi="微软雅黑" w:eastAsia="微软雅黑" w:cs="微软雅黑"/>
      <w:lang w:val="zh-CN" w:bidi="zh-CN"/>
    </w:rPr>
  </w:style>
  <w:style w:type="paragraph" w:customStyle="1" w:styleId="37">
    <w:name w:val="样式"/>
    <w:autoRedefine/>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38">
    <w:name w:val="正文首行缩进两字符"/>
    <w:basedOn w:val="1"/>
    <w:autoRedefine/>
    <w:qFormat/>
    <w:uiPriority w:val="0"/>
    <w:pPr>
      <w:spacing w:line="360" w:lineRule="auto"/>
      <w:ind w:firstLine="200" w:firstLineChars="200"/>
    </w:pPr>
  </w:style>
  <w:style w:type="paragraph" w:customStyle="1" w:styleId="39">
    <w:name w:val="WPSOffice手动目录 1"/>
    <w:autoRedefine/>
    <w:qFormat/>
    <w:uiPriority w:val="0"/>
    <w:rPr>
      <w:rFonts w:ascii="Times New Roman" w:hAnsi="Times New Roman" w:eastAsia="宋体" w:cs="Times New Roman"/>
      <w:lang w:val="en-US" w:eastAsia="zh-CN" w:bidi="ar-SA"/>
    </w:rPr>
  </w:style>
  <w:style w:type="character" w:customStyle="1" w:styleId="40">
    <w:name w:val="批注文字 字符"/>
    <w:basedOn w:val="22"/>
    <w:link w:val="5"/>
    <w:autoRedefine/>
    <w:qFormat/>
    <w:uiPriority w:val="0"/>
    <w:rPr>
      <w:rFonts w:asciiTheme="minorHAnsi" w:hAnsiTheme="minorHAnsi" w:eastAsiaTheme="minorEastAsia" w:cstheme="minorBidi"/>
      <w:kern w:val="2"/>
      <w:sz w:val="18"/>
    </w:rPr>
  </w:style>
  <w:style w:type="character" w:customStyle="1" w:styleId="41">
    <w:name w:val="批注主题 字符"/>
    <w:basedOn w:val="40"/>
    <w:link w:val="19"/>
    <w:autoRedefine/>
    <w:semiHidden/>
    <w:qFormat/>
    <w:uiPriority w:val="99"/>
    <w:rPr>
      <w:rFonts w:asciiTheme="minorHAnsi" w:hAnsiTheme="minorHAnsi" w:eastAsiaTheme="minorEastAsia" w:cstheme="minorBidi"/>
      <w:b/>
      <w:bCs/>
      <w:kern w:val="2"/>
      <w:sz w:val="21"/>
      <w:szCs w:val="22"/>
    </w:rPr>
  </w:style>
  <w:style w:type="character" w:customStyle="1" w:styleId="42">
    <w:name w:val="未处理的提及1"/>
    <w:basedOn w:val="22"/>
    <w:autoRedefine/>
    <w:semiHidden/>
    <w:unhideWhenUsed/>
    <w:qFormat/>
    <w:uiPriority w:val="99"/>
    <w:rPr>
      <w:color w:val="605E5C"/>
      <w:shd w:val="clear" w:color="auto" w:fill="E1DFDD"/>
    </w:rPr>
  </w:style>
  <w:style w:type="character" w:customStyle="1" w:styleId="43">
    <w:name w:val="标题 1 字符"/>
    <w:basedOn w:val="22"/>
    <w:link w:val="2"/>
    <w:autoRedefine/>
    <w:qFormat/>
    <w:uiPriority w:val="9"/>
    <w:rPr>
      <w:rFonts w:ascii="宋体" w:hAnsi="宋体"/>
      <w:b/>
      <w:kern w:val="44"/>
      <w:sz w:val="48"/>
      <w:szCs w:val="48"/>
    </w:rPr>
  </w:style>
  <w:style w:type="character" w:customStyle="1" w:styleId="44">
    <w:name w:val="日期 字符"/>
    <w:basedOn w:val="22"/>
    <w:link w:val="11"/>
    <w:autoRedefine/>
    <w:semiHidden/>
    <w:qFormat/>
    <w:uiPriority w:val="99"/>
    <w:rPr>
      <w:rFonts w:asciiTheme="minorHAnsi" w:hAnsiTheme="minorHAnsi" w:eastAsiaTheme="minorEastAsia" w:cstheme="minorBidi"/>
      <w:kern w:val="2"/>
      <w:sz w:val="21"/>
      <w:szCs w:val="22"/>
    </w:rPr>
  </w:style>
  <w:style w:type="paragraph" w:customStyle="1" w:styleId="45">
    <w:name w:val="正文2"/>
    <w:basedOn w:val="1"/>
    <w:next w:val="1"/>
    <w:autoRedefine/>
    <w:qFormat/>
    <w:uiPriority w:val="99"/>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5B6AB35-1EEE-4A2E-9E77-59D4490066B2}">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9</Pages>
  <Words>10848</Words>
  <Characters>11387</Characters>
  <Lines>118</Lines>
  <Paragraphs>33</Paragraphs>
  <TotalTime>1</TotalTime>
  <ScaleCrop>false</ScaleCrop>
  <LinksUpToDate>false</LinksUpToDate>
  <CharactersWithSpaces>16282</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2021-10-18T10:02:00Z</dcterms:created>
  <dc:creator>lq</dc:creator>
  <cp:lastModifiedBy>规划设计</cp:lastModifiedBy>
  <cp:lastPrinted>2022-01-18T06:42:00Z</cp:lastPrinted>
  <dcterms:modified xsi:type="dcterms:W3CDTF">2024-05-10T09:09:47Z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281687C85E854E9DAB8A6E9828ADD070_13</vt:lpwstr>
  </property>
</Properties>
</file>