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default" w:ascii="仿宋" w:hAnsi="仿宋" w:eastAsia="仿宋" w:cs="仿宋"/>
          <w:b w:val="0"/>
          <w:i w:val="0"/>
          <w:caps w:val="0"/>
          <w:spacing w:val="0"/>
          <w:w w:val="100"/>
          <w:kern w:val="1"/>
          <w:sz w:val="20"/>
          <w:szCs w:val="20"/>
          <w:lang w:val="en-US" w:eastAsia="zh-CN"/>
        </w:rPr>
      </w:pPr>
      <w:r>
        <w:rPr>
          <w:rFonts w:hint="eastAsia" w:ascii="仿宋" w:hAnsi="仿宋" w:eastAsia="仿宋" w:cs="仿宋"/>
          <w:b w:val="0"/>
          <w:i w:val="0"/>
          <w:caps w:val="0"/>
          <w:spacing w:val="0"/>
          <w:w w:val="100"/>
          <w:kern w:val="1"/>
          <w:sz w:val="20"/>
          <w:szCs w:val="20"/>
          <w:lang w:val="en-US" w:eastAsia="zh-CN"/>
        </w:rPr>
        <w:t xml:space="preserve">       </w:t>
      </w:r>
    </w:p>
    <w:p>
      <w:pPr>
        <w:ind w:left="3241" w:leftChars="855" w:hanging="1446" w:hangingChars="400"/>
        <w:rPr>
          <w:rFonts w:hint="default" w:eastAsiaTheme="minorEastAsia"/>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石棉县王岗坪幼儿园灾后恢复重建项目复合木地板、PVC聚氯乙烯地胶采购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 xml:space="preserve"> </w:t>
      </w:r>
    </w:p>
    <w:p>
      <w:pPr>
        <w:snapToGrid/>
        <w:spacing w:before="0" w:beforeAutospacing="0" w:after="0" w:afterAutospacing="0" w:line="240" w:lineRule="auto"/>
        <w:ind w:firstLine="1807" w:firstLineChars="5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none"/>
          <w:lang w:val="en-US" w:eastAsia="zh-CN"/>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b/>
          <w:bCs/>
          <w:i w:val="0"/>
          <w:caps w:val="0"/>
          <w:spacing w:val="0"/>
          <w:w w:val="100"/>
          <w:sz w:val="36"/>
          <w:szCs w:val="36"/>
          <w:u w:val="none"/>
          <w:lang w:val="en-US"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b/>
          <w:bCs/>
          <w:i w:val="0"/>
          <w:caps w:val="0"/>
          <w:spacing w:val="0"/>
          <w:w w:val="100"/>
          <w:sz w:val="36"/>
          <w:szCs w:val="36"/>
          <w:u w:val="none"/>
          <w:lang w:val="en-US" w:eastAsia="zh-CN"/>
        </w:rPr>
        <w:t>）</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石棉县王岗坪幼儿园灾后恢复重建项目复合木地板、PVC聚氯乙烯地胶采购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val="0"/>
          <w:bCs w:val="0"/>
          <w:i w:val="0"/>
          <w:caps w:val="0"/>
          <w:spacing w:val="0"/>
          <w:w w:val="100"/>
          <w:sz w:val="28"/>
          <w:szCs w:val="28"/>
          <w:u w:val="single"/>
          <w:lang w:val="en-US" w:eastAsia="zh-CN"/>
        </w:rPr>
        <w:t>石棉县王岗坪幼儿园灾后恢复重建项目复合木地板、PVC聚氯乙烯地胶采购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 xml:space="preserve"> 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840" w:firstLineChars="300"/>
        <w:jc w:val="both"/>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法定代表人或其代理人：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val="0"/>
          <w:bCs w:val="0"/>
          <w:i w:val="0"/>
          <w:caps w:val="0"/>
          <w:spacing w:val="0"/>
          <w:w w:val="100"/>
          <w:sz w:val="28"/>
          <w:szCs w:val="28"/>
          <w:u w:val="single"/>
          <w:lang w:val="en-US" w:eastAsia="zh-CN"/>
        </w:rPr>
        <w:t>石棉县王岗坪幼儿园灾后恢复重建项目复合木地板、PVC聚氯乙烯地胶采购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bookmarkStart w:id="1" w:name="_GoBack"/>
      <w:bookmarkEnd w:id="1"/>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F01582"/>
    <w:rsid w:val="067C7DAD"/>
    <w:rsid w:val="080A5EBF"/>
    <w:rsid w:val="0820760C"/>
    <w:rsid w:val="087F77D5"/>
    <w:rsid w:val="09596E65"/>
    <w:rsid w:val="095C7502"/>
    <w:rsid w:val="0AFF049B"/>
    <w:rsid w:val="0BBB281B"/>
    <w:rsid w:val="0D7B4A84"/>
    <w:rsid w:val="0F0D3D06"/>
    <w:rsid w:val="0F721BE3"/>
    <w:rsid w:val="116952AA"/>
    <w:rsid w:val="12376B78"/>
    <w:rsid w:val="130A724C"/>
    <w:rsid w:val="13487BD8"/>
    <w:rsid w:val="139E7D14"/>
    <w:rsid w:val="148F169E"/>
    <w:rsid w:val="14A82170"/>
    <w:rsid w:val="14B33D84"/>
    <w:rsid w:val="14D577BC"/>
    <w:rsid w:val="16D0087B"/>
    <w:rsid w:val="170C2C5F"/>
    <w:rsid w:val="189D5EA0"/>
    <w:rsid w:val="18E16A46"/>
    <w:rsid w:val="19AF308B"/>
    <w:rsid w:val="1B9C7A46"/>
    <w:rsid w:val="1D5341BB"/>
    <w:rsid w:val="1EF849DE"/>
    <w:rsid w:val="1FE30A2F"/>
    <w:rsid w:val="20FA4ED8"/>
    <w:rsid w:val="21315582"/>
    <w:rsid w:val="231F1C62"/>
    <w:rsid w:val="245E155B"/>
    <w:rsid w:val="25023044"/>
    <w:rsid w:val="255031BD"/>
    <w:rsid w:val="259F1C54"/>
    <w:rsid w:val="25DF7393"/>
    <w:rsid w:val="27C70F4E"/>
    <w:rsid w:val="2B2E2565"/>
    <w:rsid w:val="2CB15DF8"/>
    <w:rsid w:val="31BA3E7A"/>
    <w:rsid w:val="31D10ACA"/>
    <w:rsid w:val="32CC7B0B"/>
    <w:rsid w:val="339F7DC0"/>
    <w:rsid w:val="33F4687B"/>
    <w:rsid w:val="34EF02EA"/>
    <w:rsid w:val="350E65A8"/>
    <w:rsid w:val="359B0B00"/>
    <w:rsid w:val="35F9471D"/>
    <w:rsid w:val="366B5955"/>
    <w:rsid w:val="38652585"/>
    <w:rsid w:val="38796E33"/>
    <w:rsid w:val="38804A9B"/>
    <w:rsid w:val="39893ECC"/>
    <w:rsid w:val="39CC5062"/>
    <w:rsid w:val="3A324A06"/>
    <w:rsid w:val="3A501E4E"/>
    <w:rsid w:val="3ACF1DD5"/>
    <w:rsid w:val="3BB63F22"/>
    <w:rsid w:val="3D22095C"/>
    <w:rsid w:val="3D382B00"/>
    <w:rsid w:val="3EE20F3A"/>
    <w:rsid w:val="3F1B2C95"/>
    <w:rsid w:val="3FCD4CB7"/>
    <w:rsid w:val="47521611"/>
    <w:rsid w:val="48135E6A"/>
    <w:rsid w:val="485D2DC8"/>
    <w:rsid w:val="49A31E42"/>
    <w:rsid w:val="4A082885"/>
    <w:rsid w:val="4C270DF4"/>
    <w:rsid w:val="4FB47373"/>
    <w:rsid w:val="51077659"/>
    <w:rsid w:val="53514ABF"/>
    <w:rsid w:val="54C82BE5"/>
    <w:rsid w:val="56382375"/>
    <w:rsid w:val="58030690"/>
    <w:rsid w:val="5CB511D7"/>
    <w:rsid w:val="6441217E"/>
    <w:rsid w:val="66063A14"/>
    <w:rsid w:val="660F6CFC"/>
    <w:rsid w:val="680B5046"/>
    <w:rsid w:val="69593F14"/>
    <w:rsid w:val="69720D4B"/>
    <w:rsid w:val="6A6154CA"/>
    <w:rsid w:val="6A684E1D"/>
    <w:rsid w:val="704B4AC8"/>
    <w:rsid w:val="729554F3"/>
    <w:rsid w:val="75CD621C"/>
    <w:rsid w:val="75F56D87"/>
    <w:rsid w:val="78B54D65"/>
    <w:rsid w:val="78DA5E22"/>
    <w:rsid w:val="7AE1009A"/>
    <w:rsid w:val="7B330CC4"/>
    <w:rsid w:val="7B651D50"/>
    <w:rsid w:val="7BB93E9E"/>
    <w:rsid w:val="7C8313D5"/>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2</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2024-05-11T01:31:54Z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3B61DC7683D44E7788328977E7776C38_13</vt:lpwstr>
  </property>
</Properties>
</file>